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E759" w14:textId="77777777" w:rsidR="00DB32E7" w:rsidRPr="00951991" w:rsidRDefault="00DB32E7" w:rsidP="00DB32E7">
      <w:pPr>
        <w:pStyle w:val="Default"/>
        <w:rPr>
          <w:rFonts w:ascii="Arimo" w:hAnsi="Arimo" w:cs="Arimo"/>
          <w:color w:val="000000" w:themeColor="text1"/>
          <w:sz w:val="22"/>
          <w:szCs w:val="22"/>
        </w:rPr>
      </w:pPr>
    </w:p>
    <w:p w14:paraId="203FB34B" w14:textId="7B6AE799" w:rsidR="00B6105D" w:rsidRPr="005B0FEC" w:rsidRDefault="00B6105D" w:rsidP="00B6105D">
      <w:pPr>
        <w:pStyle w:val="Title"/>
        <w:tabs>
          <w:tab w:val="left" w:pos="9000"/>
        </w:tabs>
        <w:jc w:val="left"/>
        <w:rPr>
          <w:rFonts w:ascii="Libre Baskerville" w:hAnsi="Libre Baskerville" w:cs="Arial"/>
          <w:sz w:val="30"/>
        </w:rPr>
      </w:pPr>
      <w:r w:rsidRPr="005B0FEC">
        <w:rPr>
          <w:rFonts w:ascii="Libre Baskerville" w:hAnsi="Libre Baskerville" w:cs="Arial"/>
          <w:sz w:val="30"/>
        </w:rPr>
        <w:t>JOB DESCRIPTION</w:t>
      </w:r>
    </w:p>
    <w:p w14:paraId="5F33E7E6" w14:textId="77777777" w:rsidR="00DB32E7" w:rsidRPr="002710F8" w:rsidRDefault="00DB32E7" w:rsidP="00DB32E7">
      <w:pPr>
        <w:pStyle w:val="Default"/>
        <w:rPr>
          <w:rFonts w:ascii="Arimo" w:hAnsi="Arimo" w:cs="Arimo"/>
          <w:color w:val="000000" w:themeColor="text1"/>
          <w:sz w:val="22"/>
          <w:szCs w:val="22"/>
        </w:rPr>
      </w:pPr>
    </w:p>
    <w:p w14:paraId="65544F33" w14:textId="6D3F86F8" w:rsidR="00DB32E7" w:rsidRPr="002710F8" w:rsidRDefault="00DB32E7" w:rsidP="00DB32E7">
      <w:pPr>
        <w:pStyle w:val="Default"/>
        <w:rPr>
          <w:rFonts w:ascii="Arimo" w:hAnsi="Arimo" w:cs="Arimo"/>
          <w:b/>
          <w:bCs/>
          <w:color w:val="000000" w:themeColor="text1"/>
          <w:sz w:val="22"/>
          <w:szCs w:val="22"/>
        </w:rPr>
      </w:pPr>
      <w:r w:rsidRPr="002710F8">
        <w:rPr>
          <w:rFonts w:ascii="Arimo" w:hAnsi="Arimo" w:cs="Arimo"/>
          <w:b/>
          <w:bCs/>
          <w:color w:val="000000" w:themeColor="text1"/>
          <w:sz w:val="22"/>
          <w:szCs w:val="22"/>
        </w:rPr>
        <w:t xml:space="preserve">Veterans </w:t>
      </w:r>
      <w:r w:rsidR="00A24DA0" w:rsidRPr="002710F8">
        <w:rPr>
          <w:rFonts w:ascii="Arimo" w:hAnsi="Arimo" w:cs="Arimo"/>
          <w:b/>
          <w:bCs/>
          <w:color w:val="000000" w:themeColor="text1"/>
          <w:sz w:val="22"/>
          <w:szCs w:val="22"/>
        </w:rPr>
        <w:t xml:space="preserve">Substance Misuse </w:t>
      </w:r>
      <w:r w:rsidR="001B3085" w:rsidRPr="002710F8">
        <w:rPr>
          <w:rFonts w:ascii="Arimo" w:hAnsi="Arimo" w:cs="Arimo"/>
          <w:b/>
          <w:bCs/>
          <w:color w:val="000000" w:themeColor="text1"/>
          <w:sz w:val="22"/>
          <w:szCs w:val="22"/>
        </w:rPr>
        <w:t>Recovery Worker</w:t>
      </w:r>
    </w:p>
    <w:p w14:paraId="015764D6" w14:textId="77777777" w:rsidR="00ED31D1" w:rsidRPr="002710F8" w:rsidRDefault="00ED31D1" w:rsidP="00DB32E7">
      <w:pPr>
        <w:pStyle w:val="Default"/>
        <w:rPr>
          <w:rFonts w:ascii="Arimo" w:hAnsi="Arimo" w:cs="Arimo"/>
          <w:color w:val="000000" w:themeColor="text1"/>
          <w:sz w:val="22"/>
          <w:szCs w:val="22"/>
        </w:rPr>
      </w:pPr>
    </w:p>
    <w:p w14:paraId="3F916B2E" w14:textId="77777777" w:rsidR="008F7F67" w:rsidRDefault="008F7F67" w:rsidP="00DB32E7">
      <w:pPr>
        <w:pStyle w:val="Default"/>
        <w:rPr>
          <w:rFonts w:ascii="Arimo" w:hAnsi="Arimo" w:cs="Arimo"/>
          <w:b/>
          <w:bCs/>
          <w:color w:val="000000" w:themeColor="text1"/>
          <w:sz w:val="22"/>
          <w:szCs w:val="22"/>
          <w:u w:val="single"/>
        </w:rPr>
      </w:pPr>
    </w:p>
    <w:p w14:paraId="781B8DFF" w14:textId="77777777" w:rsidR="008F7F67" w:rsidRDefault="008F7F67" w:rsidP="00DB32E7">
      <w:pPr>
        <w:pStyle w:val="Default"/>
        <w:rPr>
          <w:rFonts w:ascii="Arimo" w:hAnsi="Arimo" w:cs="Arimo"/>
          <w:b/>
          <w:bCs/>
          <w:color w:val="000000" w:themeColor="text1"/>
          <w:sz w:val="22"/>
          <w:szCs w:val="22"/>
          <w:u w:val="single"/>
        </w:rPr>
      </w:pPr>
    </w:p>
    <w:p w14:paraId="6EAE9B0A" w14:textId="77777777" w:rsidR="008F7F67" w:rsidRDefault="008F7F67" w:rsidP="00DB32E7">
      <w:pPr>
        <w:pStyle w:val="Default"/>
        <w:rPr>
          <w:rFonts w:ascii="Arimo" w:hAnsi="Arimo" w:cs="Arimo"/>
          <w:b/>
          <w:bCs/>
          <w:color w:val="000000" w:themeColor="text1"/>
          <w:sz w:val="22"/>
          <w:szCs w:val="22"/>
          <w:u w:val="single"/>
        </w:rPr>
      </w:pPr>
    </w:p>
    <w:p w14:paraId="08E62F88" w14:textId="77777777" w:rsidR="008F7F67" w:rsidRDefault="008F7F67" w:rsidP="00DB32E7">
      <w:pPr>
        <w:pStyle w:val="Default"/>
        <w:rPr>
          <w:rFonts w:ascii="Arimo" w:hAnsi="Arimo" w:cs="Arimo"/>
          <w:b/>
          <w:bCs/>
          <w:color w:val="000000" w:themeColor="text1"/>
          <w:sz w:val="22"/>
          <w:szCs w:val="22"/>
          <w:u w:val="single"/>
        </w:rPr>
      </w:pPr>
    </w:p>
    <w:p w14:paraId="6E6F3FE6" w14:textId="3B7EC206" w:rsidR="00DB32E7" w:rsidRPr="00687662" w:rsidRDefault="00DB32E7" w:rsidP="00DB32E7">
      <w:pPr>
        <w:pStyle w:val="Default"/>
        <w:rPr>
          <w:rFonts w:ascii="Arimo" w:hAnsi="Arimo" w:cs="Arimo"/>
          <w:b/>
          <w:bCs/>
          <w:color w:val="000000" w:themeColor="text1"/>
          <w:sz w:val="22"/>
          <w:szCs w:val="22"/>
          <w:u w:val="single"/>
        </w:rPr>
      </w:pPr>
      <w:r w:rsidRPr="00687662">
        <w:rPr>
          <w:rFonts w:ascii="Arimo" w:hAnsi="Arimo" w:cs="Arimo"/>
          <w:b/>
          <w:bCs/>
          <w:color w:val="000000" w:themeColor="text1"/>
          <w:sz w:val="22"/>
          <w:szCs w:val="22"/>
          <w:u w:val="single"/>
        </w:rPr>
        <w:t xml:space="preserve">1. JOB DETAILS </w:t>
      </w:r>
    </w:p>
    <w:p w14:paraId="5663ADD3" w14:textId="77777777" w:rsidR="00A626EB" w:rsidRPr="002710F8" w:rsidRDefault="00A626EB" w:rsidP="00DB32E7">
      <w:pPr>
        <w:pStyle w:val="Default"/>
        <w:rPr>
          <w:rFonts w:ascii="Arimo" w:hAnsi="Arimo" w:cs="Arimo"/>
          <w:color w:val="000000" w:themeColor="text1"/>
          <w:sz w:val="22"/>
          <w:szCs w:val="22"/>
        </w:rPr>
      </w:pPr>
    </w:p>
    <w:p w14:paraId="3CF35BBB" w14:textId="77777777" w:rsidR="00DB32E7" w:rsidRPr="002710F8" w:rsidRDefault="00DB32E7" w:rsidP="00DB32E7">
      <w:pPr>
        <w:pStyle w:val="Default"/>
        <w:rPr>
          <w:rFonts w:ascii="Arimo" w:hAnsi="Arimo" w:cs="Arimo"/>
          <w:color w:val="000000" w:themeColor="text1"/>
          <w:sz w:val="22"/>
          <w:szCs w:val="22"/>
        </w:rPr>
      </w:pPr>
    </w:p>
    <w:p w14:paraId="2F96FB8E" w14:textId="71CE3A4F" w:rsidR="00A50A7D" w:rsidRPr="002710F8" w:rsidRDefault="00A50A7D"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r w:rsidRPr="002710F8">
        <w:rPr>
          <w:rFonts w:eastAsia="Arial Unicode MS"/>
          <w:b/>
          <w:color w:val="000000" w:themeColor="text1"/>
          <w:u w:color="000000"/>
          <w:bdr w:val="nil"/>
          <w:lang w:val="en-US" w:eastAsia="en-GB"/>
        </w:rPr>
        <w:t>Job title:</w:t>
      </w:r>
      <w:r w:rsidRPr="002710F8">
        <w:rPr>
          <w:rFonts w:eastAsia="Arial Unicode MS"/>
          <w:b/>
          <w:color w:val="000000" w:themeColor="text1"/>
          <w:u w:color="000000"/>
          <w:bdr w:val="nil"/>
          <w:lang w:val="en-US" w:eastAsia="en-GB"/>
        </w:rPr>
        <w:tab/>
      </w:r>
      <w:r w:rsidR="00B40B5F" w:rsidRPr="002710F8">
        <w:rPr>
          <w:rFonts w:eastAsia="Arial Unicode MS"/>
          <w:b/>
          <w:color w:val="000000" w:themeColor="text1"/>
          <w:u w:color="000000"/>
          <w:bdr w:val="nil"/>
          <w:lang w:val="en-US" w:eastAsia="en-GB"/>
        </w:rPr>
        <w:t xml:space="preserve">           </w:t>
      </w:r>
      <w:r w:rsidR="00F774E3">
        <w:rPr>
          <w:rFonts w:eastAsia="Arial Unicode MS"/>
          <w:b/>
          <w:color w:val="000000" w:themeColor="text1"/>
          <w:u w:color="000000"/>
          <w:bdr w:val="nil"/>
          <w:lang w:val="en-US" w:eastAsia="en-GB"/>
        </w:rPr>
        <w:t xml:space="preserve">   </w:t>
      </w:r>
      <w:r w:rsidR="00DC78E4" w:rsidRPr="002710F8">
        <w:rPr>
          <w:rFonts w:eastAsia="Arial Unicode MS"/>
          <w:bCs/>
          <w:color w:val="000000" w:themeColor="text1"/>
          <w:u w:color="000000"/>
          <w:bdr w:val="nil"/>
          <w:lang w:val="en-US" w:eastAsia="en-GB"/>
        </w:rPr>
        <w:t>Veterans</w:t>
      </w:r>
      <w:r w:rsidR="00DC78E4" w:rsidRPr="002710F8">
        <w:rPr>
          <w:rFonts w:eastAsia="Arial Unicode MS"/>
          <w:b/>
          <w:color w:val="000000" w:themeColor="text1"/>
          <w:u w:color="000000"/>
          <w:bdr w:val="nil"/>
          <w:lang w:val="en-US" w:eastAsia="en-GB"/>
        </w:rPr>
        <w:t xml:space="preserve"> </w:t>
      </w:r>
      <w:r w:rsidR="00A24DA0" w:rsidRPr="002710F8">
        <w:rPr>
          <w:rFonts w:eastAsia="Arial Unicode MS"/>
          <w:color w:val="000000" w:themeColor="text1"/>
          <w:u w:color="000000"/>
          <w:bdr w:val="nil"/>
          <w:lang w:val="en-US" w:eastAsia="en-GB"/>
        </w:rPr>
        <w:t xml:space="preserve">Substance </w:t>
      </w:r>
      <w:r w:rsidR="00E41C29" w:rsidRPr="002710F8">
        <w:rPr>
          <w:rFonts w:eastAsia="Arial Unicode MS"/>
          <w:color w:val="000000" w:themeColor="text1"/>
          <w:u w:color="000000"/>
          <w:bdr w:val="nil"/>
          <w:lang w:val="en-US" w:eastAsia="en-GB"/>
        </w:rPr>
        <w:t xml:space="preserve">Misuse </w:t>
      </w:r>
      <w:r w:rsidRPr="002710F8">
        <w:rPr>
          <w:rFonts w:eastAsia="Arial Unicode MS"/>
          <w:color w:val="000000" w:themeColor="text1"/>
          <w:u w:color="000000"/>
          <w:bdr w:val="nil"/>
          <w:lang w:val="en-US" w:eastAsia="en-GB"/>
        </w:rPr>
        <w:t xml:space="preserve">Recovery </w:t>
      </w:r>
      <w:r w:rsidR="00FF66AF" w:rsidRPr="002710F8">
        <w:rPr>
          <w:rFonts w:eastAsia="Arial Unicode MS"/>
          <w:color w:val="000000" w:themeColor="text1"/>
          <w:u w:color="000000"/>
          <w:bdr w:val="nil"/>
          <w:lang w:val="en-US" w:eastAsia="en-GB"/>
        </w:rPr>
        <w:t xml:space="preserve">Support </w:t>
      </w:r>
      <w:r w:rsidRPr="002710F8">
        <w:rPr>
          <w:rFonts w:eastAsia="Arial Unicode MS"/>
          <w:color w:val="000000" w:themeColor="text1"/>
          <w:u w:color="000000"/>
          <w:bdr w:val="nil"/>
          <w:lang w:val="en-US" w:eastAsia="en-GB"/>
        </w:rPr>
        <w:t>Wor</w:t>
      </w:r>
      <w:r w:rsidR="004E064F" w:rsidRPr="002710F8">
        <w:rPr>
          <w:rFonts w:eastAsia="Arial Unicode MS"/>
          <w:color w:val="000000" w:themeColor="text1"/>
          <w:u w:color="000000"/>
          <w:bdr w:val="nil"/>
          <w:lang w:val="en-US" w:eastAsia="en-GB"/>
        </w:rPr>
        <w:t>ker</w:t>
      </w:r>
    </w:p>
    <w:p w14:paraId="7C66FB8C" w14:textId="77777777" w:rsidR="00B40B5F" w:rsidRPr="002710F8" w:rsidRDefault="00B40B5F"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p>
    <w:p w14:paraId="4E3D4ACE" w14:textId="00766C4B" w:rsidR="00A50A7D" w:rsidRPr="002710F8" w:rsidRDefault="00A50A7D"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r w:rsidRPr="002710F8">
        <w:rPr>
          <w:rFonts w:eastAsia="Arial Unicode MS"/>
          <w:b/>
          <w:color w:val="000000" w:themeColor="text1"/>
          <w:u w:color="000000"/>
          <w:bdr w:val="nil"/>
          <w:lang w:val="en-US" w:eastAsia="en-GB"/>
        </w:rPr>
        <w:t>Directorate:</w:t>
      </w:r>
      <w:r w:rsidRPr="002710F8">
        <w:rPr>
          <w:rFonts w:eastAsia="Arial Unicode MS"/>
          <w:color w:val="000000" w:themeColor="text1"/>
          <w:u w:color="000000"/>
          <w:bdr w:val="nil"/>
          <w:lang w:val="en-US" w:eastAsia="en-GB"/>
        </w:rPr>
        <w:tab/>
      </w:r>
      <w:r w:rsidR="00951991" w:rsidRPr="002710F8">
        <w:rPr>
          <w:rFonts w:eastAsia="Arial Unicode MS"/>
          <w:color w:val="000000" w:themeColor="text1"/>
          <w:u w:color="000000"/>
          <w:bdr w:val="nil"/>
          <w:lang w:val="en-US" w:eastAsia="en-GB"/>
        </w:rPr>
        <w:t xml:space="preserve">           </w:t>
      </w:r>
      <w:r w:rsidR="00F774E3">
        <w:rPr>
          <w:rFonts w:eastAsia="Arial Unicode MS"/>
          <w:color w:val="000000" w:themeColor="text1"/>
          <w:u w:color="000000"/>
          <w:bdr w:val="nil"/>
          <w:lang w:val="en-US" w:eastAsia="en-GB"/>
        </w:rPr>
        <w:t xml:space="preserve">   </w:t>
      </w:r>
      <w:r w:rsidR="009A7691" w:rsidRPr="002710F8">
        <w:rPr>
          <w:rFonts w:eastAsia="Arial Unicode MS"/>
          <w:color w:val="000000" w:themeColor="text1"/>
          <w:u w:color="000000"/>
          <w:bdr w:val="nil"/>
          <w:lang w:val="en-US" w:eastAsia="en-GB"/>
        </w:rPr>
        <w:t>Operational</w:t>
      </w:r>
    </w:p>
    <w:p w14:paraId="66602DEC" w14:textId="77777777" w:rsidR="009A7691" w:rsidRPr="002710F8" w:rsidRDefault="009A7691"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p>
    <w:p w14:paraId="2EE1F345" w14:textId="5D76F1CA" w:rsidR="009A7691" w:rsidRPr="002710F8" w:rsidRDefault="009A7691" w:rsidP="00A50A7D">
      <w:pPr>
        <w:pBdr>
          <w:top w:val="nil"/>
          <w:left w:val="nil"/>
          <w:bottom w:val="nil"/>
          <w:right w:val="nil"/>
          <w:between w:val="nil"/>
          <w:bar w:val="nil"/>
        </w:pBdr>
        <w:spacing w:after="0" w:line="240" w:lineRule="auto"/>
        <w:jc w:val="both"/>
        <w:rPr>
          <w:rFonts w:eastAsia="Arial Unicode MS"/>
          <w:b/>
          <w:bCs/>
          <w:color w:val="000000" w:themeColor="text1"/>
          <w:u w:color="000000"/>
          <w:bdr w:val="nil"/>
          <w:lang w:val="en-US" w:eastAsia="en-GB"/>
        </w:rPr>
      </w:pPr>
      <w:r w:rsidRPr="002710F8">
        <w:rPr>
          <w:rFonts w:eastAsia="Arial Unicode MS"/>
          <w:b/>
          <w:bCs/>
          <w:color w:val="000000" w:themeColor="text1"/>
          <w:u w:color="000000"/>
          <w:bdr w:val="nil"/>
          <w:lang w:val="en-US" w:eastAsia="en-GB"/>
        </w:rPr>
        <w:t xml:space="preserve">Band:                        </w:t>
      </w:r>
      <w:r w:rsidR="00F774E3">
        <w:rPr>
          <w:rFonts w:eastAsia="Arial Unicode MS"/>
          <w:b/>
          <w:bCs/>
          <w:color w:val="000000" w:themeColor="text1"/>
          <w:u w:color="000000"/>
          <w:bdr w:val="nil"/>
          <w:lang w:val="en-US" w:eastAsia="en-GB"/>
        </w:rPr>
        <w:t xml:space="preserve">  </w:t>
      </w:r>
      <w:r w:rsidRPr="002710F8">
        <w:rPr>
          <w:rFonts w:eastAsia="Arial Unicode MS"/>
          <w:b/>
          <w:bCs/>
          <w:color w:val="000000" w:themeColor="text1"/>
          <w:u w:color="000000"/>
          <w:bdr w:val="nil"/>
          <w:lang w:val="en-US" w:eastAsia="en-GB"/>
        </w:rPr>
        <w:t xml:space="preserve"> </w:t>
      </w:r>
      <w:r w:rsidRPr="002710F8">
        <w:rPr>
          <w:rFonts w:eastAsia="Arial Unicode MS"/>
          <w:color w:val="000000" w:themeColor="text1"/>
          <w:u w:color="000000"/>
          <w:bdr w:val="nil"/>
          <w:lang w:val="en-US" w:eastAsia="en-GB"/>
        </w:rPr>
        <w:t>5</w:t>
      </w:r>
    </w:p>
    <w:p w14:paraId="78A2F2B3" w14:textId="77777777" w:rsidR="00B40B5F" w:rsidRPr="002710F8" w:rsidRDefault="00B40B5F" w:rsidP="00A50A7D">
      <w:pPr>
        <w:pBdr>
          <w:top w:val="nil"/>
          <w:left w:val="nil"/>
          <w:bottom w:val="nil"/>
          <w:right w:val="nil"/>
          <w:between w:val="nil"/>
          <w:bar w:val="nil"/>
        </w:pBdr>
        <w:spacing w:after="0" w:line="240" w:lineRule="auto"/>
        <w:jc w:val="both"/>
        <w:rPr>
          <w:rFonts w:eastAsia="Arial Unicode MS"/>
          <w:b/>
          <w:color w:val="000000" w:themeColor="text1"/>
          <w:u w:color="000000"/>
          <w:bdr w:val="nil"/>
          <w:lang w:val="en-US" w:eastAsia="en-GB"/>
        </w:rPr>
      </w:pPr>
    </w:p>
    <w:p w14:paraId="7CBC8E8F" w14:textId="3BF9D0B6" w:rsidR="004C4F21" w:rsidRDefault="00A50A7D"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r w:rsidRPr="002710F8">
        <w:rPr>
          <w:rFonts w:eastAsia="Arial Unicode MS"/>
          <w:b/>
          <w:color w:val="000000" w:themeColor="text1"/>
          <w:u w:color="000000"/>
          <w:bdr w:val="nil"/>
          <w:lang w:val="en-US" w:eastAsia="en-GB"/>
        </w:rPr>
        <w:t>Location:</w:t>
      </w:r>
      <w:r w:rsidRPr="002710F8">
        <w:rPr>
          <w:rFonts w:eastAsia="Arial Unicode MS"/>
          <w:color w:val="000000" w:themeColor="text1"/>
          <w:u w:color="000000"/>
          <w:bdr w:val="nil"/>
          <w:lang w:val="en-US" w:eastAsia="en-GB"/>
        </w:rPr>
        <w:tab/>
      </w:r>
      <w:r w:rsidR="00951991" w:rsidRPr="002710F8">
        <w:rPr>
          <w:rFonts w:eastAsia="Arial Unicode MS"/>
          <w:color w:val="000000" w:themeColor="text1"/>
          <w:u w:color="000000"/>
          <w:bdr w:val="nil"/>
          <w:lang w:val="en-US" w:eastAsia="en-GB"/>
        </w:rPr>
        <w:t xml:space="preserve">          </w:t>
      </w:r>
      <w:r w:rsidR="00F774E3">
        <w:rPr>
          <w:rFonts w:eastAsia="Arial Unicode MS"/>
          <w:color w:val="000000" w:themeColor="text1"/>
          <w:u w:color="000000"/>
          <w:bdr w:val="nil"/>
          <w:lang w:val="en-US" w:eastAsia="en-GB"/>
        </w:rPr>
        <w:t xml:space="preserve">   </w:t>
      </w:r>
      <w:r w:rsidR="002710F8" w:rsidRPr="002710F8">
        <w:rPr>
          <w:rFonts w:eastAsia="Arial Unicode MS"/>
          <w:color w:val="000000" w:themeColor="text1"/>
          <w:u w:color="000000"/>
          <w:bdr w:val="nil"/>
          <w:lang w:val="en-US" w:eastAsia="en-GB"/>
        </w:rPr>
        <w:t xml:space="preserve">Op Courage North, based in </w:t>
      </w:r>
      <w:r w:rsidR="00662659">
        <w:rPr>
          <w:rFonts w:eastAsia="Arial Unicode MS"/>
          <w:color w:val="000000" w:themeColor="text1"/>
          <w:u w:color="000000"/>
          <w:bdr w:val="nil"/>
          <w:lang w:val="en-US" w:eastAsia="en-GB"/>
        </w:rPr>
        <w:t>Yeadon, Leeds.</w:t>
      </w:r>
    </w:p>
    <w:p w14:paraId="2AD571D0" w14:textId="77777777" w:rsidR="004C4F21" w:rsidRDefault="004C4F21"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p>
    <w:p w14:paraId="331E4D2F" w14:textId="4120EE7C" w:rsidR="004B1F34" w:rsidRPr="00A626EB" w:rsidRDefault="004B1F34" w:rsidP="004B1F34">
      <w:pPr>
        <w:spacing w:line="276" w:lineRule="auto"/>
        <w:rPr>
          <w:rFonts w:ascii="Arial" w:hAnsi="Arial" w:cs="Arial"/>
        </w:rPr>
      </w:pPr>
      <w:r w:rsidRPr="00D640CD">
        <w:rPr>
          <w:rFonts w:ascii="Arial" w:hAnsi="Arial" w:cs="Arial"/>
          <w:b/>
          <w:bCs/>
        </w:rPr>
        <w:t>Hours:</w:t>
      </w:r>
      <w:r w:rsidRPr="00D640CD">
        <w:rPr>
          <w:rFonts w:ascii="Arial" w:hAnsi="Arial" w:cs="Arial"/>
          <w:b/>
        </w:rPr>
        <w:tab/>
      </w:r>
      <w:r w:rsidRPr="00D640CD">
        <w:rPr>
          <w:rFonts w:ascii="Arial" w:hAnsi="Arial" w:cs="Arial"/>
        </w:rPr>
        <w:tab/>
      </w:r>
      <w:r w:rsidRPr="00D640CD">
        <w:rPr>
          <w:rFonts w:ascii="Arial" w:hAnsi="Arial" w:cs="Arial"/>
        </w:rPr>
        <w:tab/>
      </w:r>
      <w:r w:rsidR="002746BE">
        <w:rPr>
          <w:rFonts w:ascii="Arial" w:hAnsi="Arial" w:cs="Arial"/>
        </w:rPr>
        <w:t xml:space="preserve"> </w:t>
      </w:r>
      <w:r>
        <w:rPr>
          <w:rFonts w:ascii="Arial" w:hAnsi="Arial" w:cs="Arial"/>
        </w:rPr>
        <w:t>37.5 hrs/</w:t>
      </w:r>
      <w:proofErr w:type="gramStart"/>
      <w:r>
        <w:rPr>
          <w:rFonts w:ascii="Arial" w:hAnsi="Arial" w:cs="Arial"/>
        </w:rPr>
        <w:t>week  (</w:t>
      </w:r>
      <w:proofErr w:type="gramEnd"/>
      <w:r>
        <w:rPr>
          <w:rFonts w:ascii="Arial" w:hAnsi="Arial" w:cs="Arial"/>
        </w:rPr>
        <w:t>12 month Fixed Term Contract)</w:t>
      </w:r>
    </w:p>
    <w:p w14:paraId="243B8409" w14:textId="1A451547" w:rsidR="00F774E3" w:rsidRPr="002710F8" w:rsidRDefault="00F774E3"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r w:rsidRPr="00FA6521">
        <w:rPr>
          <w:rFonts w:ascii="Arial" w:hAnsi="Arial" w:cs="Arial"/>
          <w:b/>
          <w:bCs/>
        </w:rPr>
        <w:t>Accountable to:</w:t>
      </w:r>
      <w:r>
        <w:rPr>
          <w:rFonts w:ascii="Arial" w:hAnsi="Arial" w:cs="Arial"/>
        </w:rPr>
        <w:t xml:space="preserve">         Deputy Head of Operations North</w:t>
      </w:r>
    </w:p>
    <w:p w14:paraId="741A7685" w14:textId="77777777" w:rsidR="00B40B5F" w:rsidRPr="002710F8" w:rsidRDefault="00B40B5F" w:rsidP="00A50A7D">
      <w:pPr>
        <w:pBdr>
          <w:top w:val="nil"/>
          <w:left w:val="nil"/>
          <w:bottom w:val="nil"/>
          <w:right w:val="nil"/>
          <w:between w:val="nil"/>
          <w:bar w:val="nil"/>
        </w:pBdr>
        <w:spacing w:after="0" w:line="240" w:lineRule="auto"/>
        <w:jc w:val="both"/>
        <w:rPr>
          <w:rFonts w:eastAsia="Arial Unicode MS"/>
          <w:b/>
          <w:color w:val="000000" w:themeColor="text1"/>
          <w:u w:color="000000"/>
          <w:bdr w:val="nil"/>
          <w:lang w:val="en-US" w:eastAsia="en-GB"/>
        </w:rPr>
      </w:pPr>
    </w:p>
    <w:p w14:paraId="36BFBA03" w14:textId="618816BA" w:rsidR="00A50A7D" w:rsidRPr="00F774E3" w:rsidRDefault="005767BA" w:rsidP="00F774E3">
      <w:pPr>
        <w:pBdr>
          <w:top w:val="nil"/>
          <w:left w:val="nil"/>
          <w:bottom w:val="nil"/>
          <w:right w:val="nil"/>
          <w:between w:val="nil"/>
          <w:bar w:val="nil"/>
        </w:pBdr>
        <w:spacing w:after="0" w:line="240" w:lineRule="auto"/>
        <w:ind w:left="2160" w:hanging="2160"/>
        <w:jc w:val="both"/>
        <w:rPr>
          <w:rFonts w:eastAsia="Arial Unicode MS"/>
          <w:bCs/>
          <w:color w:val="000000" w:themeColor="text1"/>
          <w:u w:color="000000"/>
          <w:bdr w:val="nil"/>
          <w:lang w:val="en-US" w:eastAsia="en-GB"/>
        </w:rPr>
      </w:pPr>
      <w:r w:rsidRPr="002710F8">
        <w:rPr>
          <w:rFonts w:eastAsia="Arial Unicode MS"/>
          <w:b/>
          <w:color w:val="000000" w:themeColor="text1"/>
          <w:u w:color="000000"/>
          <w:bdr w:val="nil"/>
          <w:lang w:val="en-US" w:eastAsia="en-GB"/>
        </w:rPr>
        <w:t xml:space="preserve">Reporting to: </w:t>
      </w:r>
      <w:r w:rsidR="00CE6E1D" w:rsidRPr="002710F8">
        <w:rPr>
          <w:rFonts w:eastAsia="Arial Unicode MS"/>
          <w:b/>
          <w:color w:val="000000" w:themeColor="text1"/>
          <w:u w:color="000000"/>
          <w:bdr w:val="nil"/>
          <w:lang w:val="en-US" w:eastAsia="en-GB"/>
        </w:rPr>
        <w:t xml:space="preserve">           </w:t>
      </w:r>
      <w:r w:rsidR="00305C11" w:rsidRPr="002710F8">
        <w:rPr>
          <w:rFonts w:eastAsia="Arial Unicode MS"/>
          <w:b/>
          <w:color w:val="000000" w:themeColor="text1"/>
          <w:u w:color="000000"/>
          <w:bdr w:val="nil"/>
          <w:lang w:val="en-US" w:eastAsia="en-GB"/>
        </w:rPr>
        <w:t xml:space="preserve">  </w:t>
      </w:r>
      <w:r w:rsidR="0034620D" w:rsidRPr="002710F8">
        <w:rPr>
          <w:rFonts w:eastAsia="Arial Unicode MS"/>
          <w:bCs/>
          <w:color w:val="000000" w:themeColor="text1"/>
          <w:u w:color="000000"/>
          <w:bdr w:val="nil"/>
          <w:lang w:val="en-US" w:eastAsia="en-GB"/>
        </w:rPr>
        <w:t>Senior</w:t>
      </w:r>
      <w:r w:rsidR="005F5210" w:rsidRPr="002710F8">
        <w:rPr>
          <w:rFonts w:eastAsia="Arial Unicode MS"/>
          <w:bCs/>
          <w:color w:val="000000" w:themeColor="text1"/>
          <w:u w:color="000000"/>
          <w:bdr w:val="nil"/>
          <w:lang w:val="en-US" w:eastAsia="en-GB"/>
        </w:rPr>
        <w:t xml:space="preserve"> Substance Misuse Nurse</w:t>
      </w:r>
    </w:p>
    <w:p w14:paraId="41F3CCD5" w14:textId="77777777" w:rsidR="00B40B5F" w:rsidRPr="002710F8" w:rsidRDefault="00B40B5F" w:rsidP="00A50A7D">
      <w:pPr>
        <w:pBdr>
          <w:top w:val="nil"/>
          <w:left w:val="nil"/>
          <w:bottom w:val="nil"/>
          <w:right w:val="nil"/>
          <w:between w:val="nil"/>
          <w:bar w:val="nil"/>
        </w:pBdr>
        <w:spacing w:after="0" w:line="240" w:lineRule="auto"/>
        <w:jc w:val="both"/>
        <w:rPr>
          <w:rFonts w:eastAsia="Arial Unicode MS"/>
          <w:color w:val="000000" w:themeColor="text1"/>
          <w:u w:color="000000"/>
          <w:bdr w:val="nil"/>
          <w:lang w:val="en-US" w:eastAsia="en-GB"/>
        </w:rPr>
      </w:pPr>
    </w:p>
    <w:p w14:paraId="7D81FD46" w14:textId="6C7DCB06" w:rsidR="000A2EC6" w:rsidRPr="002710F8" w:rsidRDefault="000A2EC6" w:rsidP="00A50A7D">
      <w:pPr>
        <w:pBdr>
          <w:top w:val="nil"/>
          <w:left w:val="nil"/>
          <w:bottom w:val="nil"/>
          <w:right w:val="nil"/>
          <w:between w:val="nil"/>
          <w:bar w:val="nil"/>
        </w:pBdr>
        <w:spacing w:after="0" w:line="240" w:lineRule="auto"/>
        <w:ind w:left="2160" w:hanging="2160"/>
        <w:jc w:val="both"/>
        <w:rPr>
          <w:rFonts w:eastAsia="Arial Unicode MS"/>
          <w:b/>
          <w:color w:val="000000"/>
          <w:u w:color="000000"/>
          <w:bdr w:val="nil"/>
          <w:lang w:val="en-US" w:eastAsia="en-GB"/>
        </w:rPr>
      </w:pPr>
      <w:r w:rsidRPr="002710F8">
        <w:rPr>
          <w:rFonts w:eastAsia="Arial Unicode MS"/>
          <w:b/>
          <w:color w:val="000000"/>
          <w:u w:color="000000"/>
          <w:bdr w:val="nil"/>
          <w:lang w:val="en-US" w:eastAsia="en-GB"/>
        </w:rPr>
        <w:t xml:space="preserve">                </w:t>
      </w:r>
    </w:p>
    <w:p w14:paraId="11DE5033" w14:textId="1C7F07B0" w:rsidR="00633207" w:rsidRPr="002710F8" w:rsidRDefault="00633207" w:rsidP="00DB32E7">
      <w:pPr>
        <w:pStyle w:val="Default"/>
        <w:rPr>
          <w:rFonts w:ascii="Arimo" w:hAnsi="Arimo" w:cs="Arimo"/>
          <w:b/>
          <w:bCs/>
          <w:color w:val="282828"/>
          <w:sz w:val="22"/>
          <w:szCs w:val="22"/>
        </w:rPr>
      </w:pPr>
    </w:p>
    <w:p w14:paraId="48EEB910" w14:textId="3102C052" w:rsidR="001630AF" w:rsidRPr="002710F8" w:rsidRDefault="001630AF" w:rsidP="006464EC">
      <w:pPr>
        <w:pBdr>
          <w:top w:val="nil"/>
          <w:left w:val="nil"/>
          <w:bottom w:val="nil"/>
          <w:right w:val="nil"/>
          <w:between w:val="nil"/>
          <w:bar w:val="nil"/>
        </w:pBdr>
        <w:jc w:val="both"/>
        <w:rPr>
          <w:rFonts w:eastAsia="Arial Unicode MS"/>
          <w:b/>
          <w:color w:val="000000" w:themeColor="text1"/>
          <w:u w:val="single" w:color="000000"/>
          <w:bdr w:val="nil"/>
          <w:lang w:val="en-US" w:eastAsia="en-GB"/>
        </w:rPr>
      </w:pPr>
      <w:r w:rsidRPr="002710F8">
        <w:rPr>
          <w:rFonts w:eastAsia="Arial Unicode MS"/>
          <w:b/>
          <w:color w:val="000000" w:themeColor="text1"/>
          <w:u w:val="single" w:color="000000"/>
          <w:bdr w:val="nil"/>
          <w:lang w:val="en-US" w:eastAsia="en-GB"/>
        </w:rPr>
        <w:t xml:space="preserve">Values Framework </w:t>
      </w:r>
    </w:p>
    <w:p w14:paraId="1130E800" w14:textId="5198E86D" w:rsidR="001630AF" w:rsidRPr="002710F8" w:rsidRDefault="001630AF" w:rsidP="001630AF">
      <w:pPr>
        <w:jc w:val="both"/>
        <w:rPr>
          <w:color w:val="000000" w:themeColor="text1"/>
        </w:rPr>
      </w:pPr>
      <w:r w:rsidRPr="002710F8">
        <w:rPr>
          <w:color w:val="000000" w:themeColor="text1"/>
        </w:rPr>
        <w:t xml:space="preserve">All staff are expected to know and understand the values of the organisation and uphold these values whilst at work. </w:t>
      </w:r>
    </w:p>
    <w:p w14:paraId="1C4107D7" w14:textId="77777777" w:rsidR="001630AF" w:rsidRPr="002710F8" w:rsidRDefault="001630AF" w:rsidP="001630AF">
      <w:pPr>
        <w:pStyle w:val="ListParagraph"/>
        <w:numPr>
          <w:ilvl w:val="0"/>
          <w:numId w:val="11"/>
        </w:numPr>
        <w:pBdr>
          <w:top w:val="nil"/>
          <w:left w:val="nil"/>
          <w:bottom w:val="nil"/>
          <w:right w:val="nil"/>
          <w:between w:val="nil"/>
          <w:bar w:val="nil"/>
        </w:pBdr>
        <w:spacing w:before="0" w:after="0"/>
        <w:jc w:val="both"/>
        <w:rPr>
          <w:rFonts w:ascii="Arimo" w:eastAsia="Arial Unicode MS" w:hAnsi="Arimo" w:cs="Arimo"/>
          <w:color w:val="000000" w:themeColor="text1"/>
          <w:sz w:val="22"/>
          <w:bdr w:val="nil"/>
          <w:lang w:val="en-US" w:eastAsia="en-GB"/>
        </w:rPr>
      </w:pPr>
      <w:r w:rsidRPr="002710F8">
        <w:rPr>
          <w:rFonts w:ascii="Arimo" w:eastAsia="Arial Unicode MS" w:hAnsi="Arimo" w:cs="Arimo"/>
          <w:color w:val="000000" w:themeColor="text1"/>
          <w:sz w:val="22"/>
          <w:bdr w:val="nil"/>
          <w:lang w:val="en-US" w:eastAsia="en-GB"/>
        </w:rPr>
        <w:t>Together</w:t>
      </w:r>
    </w:p>
    <w:p w14:paraId="05D693A8" w14:textId="77777777" w:rsidR="001630AF" w:rsidRPr="002710F8" w:rsidRDefault="001630AF" w:rsidP="001630AF">
      <w:pPr>
        <w:pStyle w:val="ListParagraph"/>
        <w:numPr>
          <w:ilvl w:val="0"/>
          <w:numId w:val="11"/>
        </w:numPr>
        <w:pBdr>
          <w:top w:val="nil"/>
          <w:left w:val="nil"/>
          <w:bottom w:val="nil"/>
          <w:right w:val="nil"/>
          <w:between w:val="nil"/>
          <w:bar w:val="nil"/>
        </w:pBdr>
        <w:spacing w:before="0" w:after="0"/>
        <w:jc w:val="both"/>
        <w:rPr>
          <w:rFonts w:ascii="Arimo" w:eastAsia="Arial Unicode MS" w:hAnsi="Arimo" w:cs="Arimo"/>
          <w:color w:val="000000" w:themeColor="text1"/>
          <w:sz w:val="22"/>
          <w:bdr w:val="nil"/>
          <w:lang w:val="en-US" w:eastAsia="en-GB"/>
        </w:rPr>
      </w:pPr>
      <w:r w:rsidRPr="002710F8">
        <w:rPr>
          <w:rFonts w:ascii="Arimo" w:eastAsia="Arial Unicode MS" w:hAnsi="Arimo" w:cs="Arimo"/>
          <w:color w:val="000000" w:themeColor="text1"/>
          <w:sz w:val="22"/>
          <w:bdr w:val="nil"/>
          <w:lang w:val="en-US" w:eastAsia="en-GB"/>
        </w:rPr>
        <w:t>Focused</w:t>
      </w:r>
    </w:p>
    <w:p w14:paraId="13EB51A0" w14:textId="77777777" w:rsidR="001630AF" w:rsidRPr="002710F8" w:rsidRDefault="001630AF" w:rsidP="001630AF">
      <w:pPr>
        <w:pStyle w:val="ListParagraph"/>
        <w:numPr>
          <w:ilvl w:val="0"/>
          <w:numId w:val="11"/>
        </w:numPr>
        <w:pBdr>
          <w:top w:val="nil"/>
          <w:left w:val="nil"/>
          <w:bottom w:val="nil"/>
          <w:right w:val="nil"/>
          <w:between w:val="nil"/>
          <w:bar w:val="nil"/>
        </w:pBdr>
        <w:spacing w:before="0" w:after="0"/>
        <w:jc w:val="both"/>
        <w:rPr>
          <w:rFonts w:ascii="Arimo" w:eastAsia="Arial Unicode MS" w:hAnsi="Arimo" w:cs="Arimo"/>
          <w:color w:val="000000" w:themeColor="text1"/>
          <w:sz w:val="22"/>
          <w:bdr w:val="nil"/>
          <w:lang w:val="en-US" w:eastAsia="en-GB"/>
        </w:rPr>
      </w:pPr>
      <w:r w:rsidRPr="002710F8">
        <w:rPr>
          <w:rFonts w:ascii="Arimo" w:eastAsia="Arial Unicode MS" w:hAnsi="Arimo" w:cs="Arimo"/>
          <w:color w:val="000000" w:themeColor="text1"/>
          <w:sz w:val="22"/>
          <w:bdr w:val="nil"/>
          <w:lang w:val="en-US" w:eastAsia="en-GB"/>
        </w:rPr>
        <w:t>Bold</w:t>
      </w:r>
    </w:p>
    <w:p w14:paraId="45A72670" w14:textId="77777777" w:rsidR="001630AF" w:rsidRPr="002710F8" w:rsidRDefault="001630AF" w:rsidP="001630AF">
      <w:pPr>
        <w:pStyle w:val="ListParagraph"/>
        <w:numPr>
          <w:ilvl w:val="0"/>
          <w:numId w:val="11"/>
        </w:numPr>
        <w:pBdr>
          <w:top w:val="nil"/>
          <w:left w:val="nil"/>
          <w:bottom w:val="nil"/>
          <w:right w:val="nil"/>
          <w:between w:val="nil"/>
          <w:bar w:val="nil"/>
        </w:pBdr>
        <w:spacing w:before="0" w:after="0"/>
        <w:jc w:val="both"/>
        <w:rPr>
          <w:rFonts w:ascii="Arimo" w:eastAsia="Arial Unicode MS" w:hAnsi="Arimo" w:cs="Arimo"/>
          <w:color w:val="000000" w:themeColor="text1"/>
          <w:sz w:val="22"/>
          <w:bdr w:val="nil"/>
          <w:lang w:val="en-US" w:eastAsia="en-GB"/>
        </w:rPr>
      </w:pPr>
      <w:r w:rsidRPr="002710F8">
        <w:rPr>
          <w:rFonts w:ascii="Arimo" w:eastAsia="Arial Unicode MS" w:hAnsi="Arimo" w:cs="Arimo"/>
          <w:color w:val="000000" w:themeColor="text1"/>
          <w:sz w:val="22"/>
          <w:bdr w:val="nil"/>
          <w:lang w:val="en-US" w:eastAsia="en-GB"/>
        </w:rPr>
        <w:t>Personal</w:t>
      </w:r>
    </w:p>
    <w:p w14:paraId="564FA80C" w14:textId="77777777" w:rsidR="001630AF" w:rsidRPr="00305C11" w:rsidRDefault="001630AF" w:rsidP="00DB32E7">
      <w:pPr>
        <w:pStyle w:val="Default"/>
        <w:rPr>
          <w:rFonts w:asciiTheme="minorHAnsi" w:hAnsiTheme="minorHAnsi" w:cstheme="minorHAnsi"/>
          <w:b/>
          <w:bCs/>
          <w:color w:val="0070C0"/>
          <w:sz w:val="22"/>
          <w:szCs w:val="22"/>
        </w:rPr>
      </w:pPr>
    </w:p>
    <w:p w14:paraId="7BC3CB07" w14:textId="77777777" w:rsidR="001630AF" w:rsidRPr="00687662" w:rsidRDefault="001630AF" w:rsidP="001630AF">
      <w:pPr>
        <w:pBdr>
          <w:top w:val="nil"/>
          <w:left w:val="nil"/>
          <w:bottom w:val="nil"/>
          <w:right w:val="nil"/>
          <w:between w:val="nil"/>
          <w:bar w:val="nil"/>
        </w:pBdr>
        <w:spacing w:after="0" w:line="240" w:lineRule="auto"/>
        <w:jc w:val="both"/>
        <w:rPr>
          <w:rFonts w:eastAsia="Arial Unicode MS"/>
          <w:b/>
          <w:color w:val="000000" w:themeColor="text1"/>
          <w:u w:val="single" w:color="000000"/>
          <w:bdr w:val="nil"/>
          <w:lang w:val="en-US" w:eastAsia="en-GB"/>
        </w:rPr>
      </w:pPr>
      <w:r w:rsidRPr="00687662">
        <w:rPr>
          <w:rFonts w:eastAsia="Arial Unicode MS"/>
          <w:b/>
          <w:color w:val="000000" w:themeColor="text1"/>
          <w:u w:val="single" w:color="000000"/>
          <w:bdr w:val="nil"/>
          <w:lang w:val="en-US" w:eastAsia="en-GB"/>
        </w:rPr>
        <w:t>General Overview of Role</w:t>
      </w:r>
    </w:p>
    <w:p w14:paraId="36A18A32" w14:textId="77777777" w:rsidR="001630AF" w:rsidRPr="00687662" w:rsidRDefault="001630AF" w:rsidP="001630AF">
      <w:pPr>
        <w:pBdr>
          <w:top w:val="nil"/>
          <w:left w:val="nil"/>
          <w:bottom w:val="nil"/>
          <w:right w:val="nil"/>
          <w:between w:val="nil"/>
          <w:bar w:val="nil"/>
        </w:pBdr>
        <w:spacing w:after="0" w:line="240" w:lineRule="auto"/>
        <w:contextualSpacing/>
        <w:rPr>
          <w:rFonts w:eastAsia="Arial Unicode MS"/>
          <w:color w:val="000000" w:themeColor="text1"/>
          <w:u w:color="000000"/>
          <w:bdr w:val="nil"/>
          <w:lang w:val="en-US" w:eastAsia="en-GB"/>
        </w:rPr>
      </w:pPr>
    </w:p>
    <w:p w14:paraId="2A9DB83D" w14:textId="7156C9C8" w:rsidR="00432E6B" w:rsidRPr="00687662" w:rsidRDefault="00DB32E7" w:rsidP="00A96D03">
      <w:pPr>
        <w:pBdr>
          <w:top w:val="nil"/>
          <w:left w:val="nil"/>
          <w:bottom w:val="nil"/>
          <w:right w:val="nil"/>
          <w:between w:val="nil"/>
          <w:bar w:val="nil"/>
        </w:pBdr>
        <w:spacing w:after="0"/>
        <w:jc w:val="both"/>
        <w:rPr>
          <w:rFonts w:eastAsia="Arial Unicode MS"/>
          <w:color w:val="000000" w:themeColor="text1"/>
          <w:u w:color="000000"/>
          <w:bdr w:val="nil"/>
          <w:lang w:val="en-US" w:eastAsia="en-GB"/>
        </w:rPr>
      </w:pPr>
      <w:r w:rsidRPr="00687662">
        <w:rPr>
          <w:color w:val="000000" w:themeColor="text1"/>
        </w:rPr>
        <w:t xml:space="preserve">Combat Stress is the leading provider of mental health services to </w:t>
      </w:r>
      <w:r w:rsidR="000A2EC6" w:rsidRPr="00687662">
        <w:rPr>
          <w:color w:val="000000" w:themeColor="text1"/>
        </w:rPr>
        <w:t>Military Veterans who have served in the British Armed Forces and</w:t>
      </w:r>
      <w:r w:rsidRPr="00687662">
        <w:rPr>
          <w:color w:val="000000" w:themeColor="text1"/>
        </w:rPr>
        <w:t xml:space="preserve"> experience mental ill health arising from military service. </w:t>
      </w:r>
      <w:r w:rsidR="00667DCC" w:rsidRPr="00687662">
        <w:rPr>
          <w:color w:val="000000" w:themeColor="text1"/>
        </w:rPr>
        <w:t xml:space="preserve">The </w:t>
      </w:r>
      <w:r w:rsidR="000A2EC6" w:rsidRPr="00687662">
        <w:rPr>
          <w:color w:val="000000" w:themeColor="text1"/>
        </w:rPr>
        <w:t xml:space="preserve">Substance Misuse </w:t>
      </w:r>
      <w:r w:rsidR="00667DCC" w:rsidRPr="00687662">
        <w:rPr>
          <w:color w:val="000000" w:themeColor="text1"/>
        </w:rPr>
        <w:t>Recovery Worker</w:t>
      </w:r>
      <w:r w:rsidR="00951991" w:rsidRPr="00687662">
        <w:rPr>
          <w:color w:val="000000" w:themeColor="text1"/>
        </w:rPr>
        <w:t xml:space="preserve">’s </w:t>
      </w:r>
      <w:r w:rsidR="00667DCC" w:rsidRPr="00687662">
        <w:rPr>
          <w:color w:val="000000" w:themeColor="text1"/>
        </w:rPr>
        <w:t xml:space="preserve">role will sit within the Integrated </w:t>
      </w:r>
      <w:r w:rsidR="00432E6B" w:rsidRPr="00687662">
        <w:rPr>
          <w:color w:val="000000" w:themeColor="text1"/>
        </w:rPr>
        <w:t>V</w:t>
      </w:r>
      <w:r w:rsidR="00667DCC" w:rsidRPr="00687662">
        <w:rPr>
          <w:color w:val="000000" w:themeColor="text1"/>
        </w:rPr>
        <w:t xml:space="preserve">eterans Mental </w:t>
      </w:r>
      <w:r w:rsidR="00432E6B" w:rsidRPr="00687662">
        <w:rPr>
          <w:color w:val="000000" w:themeColor="text1"/>
        </w:rPr>
        <w:t>Health</w:t>
      </w:r>
      <w:r w:rsidR="00667DCC" w:rsidRPr="00687662">
        <w:rPr>
          <w:color w:val="000000" w:themeColor="text1"/>
        </w:rPr>
        <w:t xml:space="preserve"> Service.</w:t>
      </w:r>
      <w:r w:rsidR="00432E6B" w:rsidRPr="00687662">
        <w:rPr>
          <w:rFonts w:eastAsia="Arial Unicode MS"/>
          <w:color w:val="000000" w:themeColor="text1"/>
          <w:u w:color="000000"/>
          <w:bdr w:val="nil"/>
          <w:lang w:val="en-US" w:eastAsia="en-GB"/>
        </w:rPr>
        <w:t xml:space="preserve"> Line Management is provided by the </w:t>
      </w:r>
      <w:r w:rsidR="000A2EC6" w:rsidRPr="00687662">
        <w:rPr>
          <w:rFonts w:eastAsia="Arial Unicode MS"/>
          <w:color w:val="000000" w:themeColor="text1"/>
          <w:u w:color="000000"/>
          <w:bdr w:val="nil"/>
          <w:lang w:val="en-US" w:eastAsia="en-GB"/>
        </w:rPr>
        <w:t xml:space="preserve">Band 6 </w:t>
      </w:r>
      <w:r w:rsidR="00432E6B" w:rsidRPr="00687662">
        <w:rPr>
          <w:rFonts w:eastAsia="Arial Unicode MS"/>
          <w:color w:val="000000" w:themeColor="text1"/>
          <w:u w:color="000000"/>
          <w:bdr w:val="nil"/>
          <w:lang w:val="en-US" w:eastAsia="en-GB"/>
        </w:rPr>
        <w:t>Substance Misuse Nurse</w:t>
      </w:r>
      <w:r w:rsidR="00CB6333" w:rsidRPr="00687662">
        <w:rPr>
          <w:rFonts w:eastAsia="Arial Unicode MS"/>
          <w:color w:val="000000" w:themeColor="text1"/>
          <w:u w:color="000000"/>
          <w:bdr w:val="nil"/>
          <w:lang w:val="en-US" w:eastAsia="en-GB"/>
        </w:rPr>
        <w:t>.</w:t>
      </w:r>
      <w:r w:rsidR="00432E6B" w:rsidRPr="00687662">
        <w:rPr>
          <w:rFonts w:eastAsia="Arial Unicode MS"/>
          <w:color w:val="000000" w:themeColor="text1"/>
          <w:u w:color="000000"/>
          <w:bdr w:val="nil"/>
          <w:lang w:val="en-US" w:eastAsia="en-GB"/>
        </w:rPr>
        <w:t xml:space="preserve"> </w:t>
      </w:r>
    </w:p>
    <w:p w14:paraId="65F6962D" w14:textId="7FB1D28D" w:rsidR="00667DCC" w:rsidRPr="00687662" w:rsidRDefault="00667DCC" w:rsidP="00DB32E7">
      <w:pPr>
        <w:pStyle w:val="Default"/>
        <w:rPr>
          <w:rFonts w:ascii="Arimo" w:hAnsi="Arimo" w:cs="Arimo"/>
          <w:color w:val="000000" w:themeColor="text1"/>
          <w:sz w:val="22"/>
          <w:szCs w:val="22"/>
        </w:rPr>
      </w:pPr>
    </w:p>
    <w:p w14:paraId="7191EE2A" w14:textId="77777777" w:rsidR="00FF1287" w:rsidRPr="00687662" w:rsidRDefault="00FF1287" w:rsidP="00FF1287">
      <w:pPr>
        <w:pStyle w:val="CommentText"/>
        <w:jc w:val="both"/>
      </w:pPr>
      <w:r w:rsidRPr="00687662">
        <w:rPr>
          <w:color w:val="000000" w:themeColor="text1"/>
          <w:sz w:val="22"/>
          <w:szCs w:val="22"/>
        </w:rPr>
        <w:t>Under the guidance of the Substance Misuse Nurses, the Substance Misuse Recovery Worker’s role is to actively engage and support veterans living in the North of England who misuse drugs and alcohol. The goal is to reduce the harm caused by drug and alcohol use by providing support to stabilise, reduce or stop their substance misuse and improve their health and wellbeing.</w:t>
      </w:r>
    </w:p>
    <w:p w14:paraId="049021C8" w14:textId="77777777" w:rsidR="00DA0C9B" w:rsidRPr="00687662" w:rsidRDefault="00DA0C9B" w:rsidP="00DB32E7">
      <w:pPr>
        <w:pStyle w:val="Default"/>
        <w:rPr>
          <w:rFonts w:ascii="Arimo" w:hAnsi="Arimo" w:cs="Arimo"/>
          <w:color w:val="FF0000"/>
          <w:sz w:val="22"/>
          <w:szCs w:val="22"/>
        </w:rPr>
      </w:pPr>
    </w:p>
    <w:p w14:paraId="11EB4571" w14:textId="16BE0563" w:rsidR="00DB32E7" w:rsidRPr="00687662" w:rsidRDefault="00DB32E7" w:rsidP="00F753E2">
      <w:pPr>
        <w:pStyle w:val="Default"/>
        <w:jc w:val="both"/>
        <w:rPr>
          <w:rFonts w:ascii="Arimo" w:hAnsi="Arimo" w:cs="Arimo"/>
          <w:color w:val="000000" w:themeColor="text1"/>
          <w:sz w:val="22"/>
          <w:szCs w:val="22"/>
        </w:rPr>
      </w:pPr>
      <w:r w:rsidRPr="00687662">
        <w:rPr>
          <w:rFonts w:ascii="Arimo" w:hAnsi="Arimo" w:cs="Arimo"/>
          <w:color w:val="000000" w:themeColor="text1"/>
          <w:sz w:val="22"/>
          <w:szCs w:val="22"/>
        </w:rPr>
        <w:t xml:space="preserve">Combat Stress is a Values based organisation and therefore the post holder will be required to promote these values throughout their role, as well as upholding the culture of engagement </w:t>
      </w:r>
      <w:r w:rsidRPr="00687662">
        <w:rPr>
          <w:rFonts w:ascii="Arimo" w:hAnsi="Arimo" w:cs="Arimo"/>
          <w:color w:val="000000" w:themeColor="text1"/>
          <w:sz w:val="22"/>
          <w:szCs w:val="22"/>
        </w:rPr>
        <w:lastRenderedPageBreak/>
        <w:t xml:space="preserve">with service users and the implementation of a </w:t>
      </w:r>
      <w:r w:rsidR="00633207" w:rsidRPr="00687662">
        <w:rPr>
          <w:rFonts w:ascii="Arimo" w:hAnsi="Arimo" w:cs="Arimo"/>
          <w:color w:val="000000" w:themeColor="text1"/>
          <w:sz w:val="22"/>
          <w:szCs w:val="22"/>
        </w:rPr>
        <w:t>recovery-based</w:t>
      </w:r>
      <w:r w:rsidRPr="00687662">
        <w:rPr>
          <w:rFonts w:ascii="Arimo" w:hAnsi="Arimo" w:cs="Arimo"/>
          <w:color w:val="000000" w:themeColor="text1"/>
          <w:sz w:val="22"/>
          <w:szCs w:val="22"/>
        </w:rPr>
        <w:t xml:space="preserve"> approach when working with service users, </w:t>
      </w:r>
      <w:r w:rsidR="00A21D4B" w:rsidRPr="00687662">
        <w:rPr>
          <w:rFonts w:ascii="Arimo" w:hAnsi="Arimo" w:cs="Arimo"/>
          <w:color w:val="000000" w:themeColor="text1"/>
          <w:sz w:val="22"/>
          <w:szCs w:val="22"/>
        </w:rPr>
        <w:t>families,</w:t>
      </w:r>
      <w:r w:rsidRPr="00687662">
        <w:rPr>
          <w:rFonts w:ascii="Arimo" w:hAnsi="Arimo" w:cs="Arimo"/>
          <w:color w:val="000000" w:themeColor="text1"/>
          <w:sz w:val="22"/>
          <w:szCs w:val="22"/>
        </w:rPr>
        <w:t xml:space="preserve"> and carers. </w:t>
      </w:r>
    </w:p>
    <w:p w14:paraId="2D72A208" w14:textId="1CA805F1" w:rsidR="00DB32E7" w:rsidRPr="00687662" w:rsidRDefault="00DB32E7" w:rsidP="00DB32E7">
      <w:pPr>
        <w:pStyle w:val="Default"/>
        <w:rPr>
          <w:rFonts w:ascii="Arimo" w:hAnsi="Arimo" w:cs="Arimo"/>
          <w:color w:val="282828"/>
          <w:sz w:val="22"/>
          <w:szCs w:val="22"/>
        </w:rPr>
      </w:pPr>
    </w:p>
    <w:p w14:paraId="74F8BEDF" w14:textId="05BF666E" w:rsidR="00FF1287" w:rsidRDefault="00FF1287" w:rsidP="00DB32E7">
      <w:pPr>
        <w:pStyle w:val="Default"/>
        <w:rPr>
          <w:rFonts w:asciiTheme="minorHAnsi" w:hAnsiTheme="minorHAnsi" w:cstheme="minorHAnsi"/>
          <w:color w:val="282828"/>
          <w:sz w:val="22"/>
          <w:szCs w:val="22"/>
        </w:rPr>
      </w:pPr>
    </w:p>
    <w:p w14:paraId="1AC92F5A" w14:textId="332A5BAC" w:rsidR="00FF1287" w:rsidRDefault="00FF1287" w:rsidP="00DB32E7">
      <w:pPr>
        <w:pStyle w:val="Default"/>
        <w:rPr>
          <w:rFonts w:asciiTheme="minorHAnsi" w:hAnsiTheme="minorHAnsi" w:cstheme="minorHAnsi"/>
          <w:color w:val="282828"/>
          <w:sz w:val="22"/>
          <w:szCs w:val="22"/>
        </w:rPr>
      </w:pPr>
    </w:p>
    <w:p w14:paraId="7B0BB65D" w14:textId="77777777" w:rsidR="00FF1287" w:rsidRPr="00305C11" w:rsidRDefault="00FF1287" w:rsidP="00DB32E7">
      <w:pPr>
        <w:pStyle w:val="Default"/>
        <w:rPr>
          <w:rFonts w:asciiTheme="minorHAnsi" w:hAnsiTheme="minorHAnsi" w:cstheme="minorHAnsi"/>
          <w:color w:val="282828"/>
          <w:sz w:val="22"/>
          <w:szCs w:val="22"/>
        </w:rPr>
      </w:pPr>
    </w:p>
    <w:p w14:paraId="09D3B1E2" w14:textId="30FB601A" w:rsidR="00DB32E7" w:rsidRPr="00687662" w:rsidRDefault="00DB32E7" w:rsidP="00DB32E7">
      <w:pPr>
        <w:pStyle w:val="Default"/>
        <w:rPr>
          <w:rFonts w:ascii="Arimo" w:hAnsi="Arimo" w:cs="Arimo"/>
          <w:color w:val="000000" w:themeColor="text1"/>
          <w:sz w:val="22"/>
          <w:szCs w:val="22"/>
        </w:rPr>
      </w:pPr>
      <w:r w:rsidRPr="00687662">
        <w:rPr>
          <w:rFonts w:ascii="Arimo" w:hAnsi="Arimo" w:cs="Arimo"/>
          <w:b/>
          <w:bCs/>
          <w:color w:val="000000" w:themeColor="text1"/>
          <w:sz w:val="22"/>
          <w:szCs w:val="22"/>
        </w:rPr>
        <w:t xml:space="preserve">KEY RESPONSIBILITIES </w:t>
      </w:r>
    </w:p>
    <w:p w14:paraId="6FBD123C" w14:textId="77777777" w:rsidR="00B100D1" w:rsidRPr="00687662" w:rsidRDefault="00B100D1" w:rsidP="008158BF">
      <w:pPr>
        <w:pStyle w:val="Default"/>
        <w:rPr>
          <w:rFonts w:ascii="Arimo" w:hAnsi="Arimo" w:cs="Arimo"/>
          <w:color w:val="000000" w:themeColor="text1"/>
          <w:sz w:val="22"/>
          <w:szCs w:val="22"/>
        </w:rPr>
      </w:pPr>
    </w:p>
    <w:p w14:paraId="0DDE8273" w14:textId="67A01200" w:rsidR="00814B2B" w:rsidRPr="00687662" w:rsidRDefault="00DB32E7" w:rsidP="00F36559">
      <w:pPr>
        <w:pStyle w:val="Default"/>
        <w:numPr>
          <w:ilvl w:val="0"/>
          <w:numId w:val="15"/>
        </w:numPr>
        <w:jc w:val="both"/>
        <w:rPr>
          <w:rFonts w:ascii="Arimo" w:hAnsi="Arimo" w:cs="Arimo"/>
          <w:color w:val="000000" w:themeColor="text1"/>
          <w:sz w:val="22"/>
          <w:szCs w:val="22"/>
        </w:rPr>
      </w:pPr>
      <w:r w:rsidRPr="00687662">
        <w:rPr>
          <w:rFonts w:ascii="Arimo" w:hAnsi="Arimo" w:cs="Arimo"/>
          <w:color w:val="000000" w:themeColor="text1"/>
          <w:sz w:val="22"/>
          <w:szCs w:val="22"/>
        </w:rPr>
        <w:t xml:space="preserve">To employ assertive outreach principles to engage </w:t>
      </w:r>
      <w:r w:rsidR="008158BF" w:rsidRPr="00687662">
        <w:rPr>
          <w:rFonts w:ascii="Arimo" w:hAnsi="Arimo" w:cs="Arimo"/>
          <w:color w:val="000000" w:themeColor="text1"/>
          <w:sz w:val="22"/>
          <w:szCs w:val="22"/>
        </w:rPr>
        <w:t>v</w:t>
      </w:r>
      <w:r w:rsidRPr="00687662">
        <w:rPr>
          <w:rFonts w:ascii="Arimo" w:hAnsi="Arimo" w:cs="Arimo"/>
          <w:color w:val="000000" w:themeColor="text1"/>
          <w:sz w:val="22"/>
          <w:szCs w:val="22"/>
        </w:rPr>
        <w:t>eterans</w:t>
      </w:r>
      <w:r w:rsidR="00886090" w:rsidRPr="00687662">
        <w:rPr>
          <w:rFonts w:ascii="Arimo" w:hAnsi="Arimo" w:cs="Arimo"/>
          <w:color w:val="000000" w:themeColor="text1"/>
          <w:sz w:val="22"/>
          <w:szCs w:val="22"/>
        </w:rPr>
        <w:t xml:space="preserve"> using a flexible and creative approach to supporting veterans in their recovery from substance misuse.</w:t>
      </w:r>
    </w:p>
    <w:p w14:paraId="4D9F5396" w14:textId="437B369A" w:rsidR="00FC5A7B" w:rsidRPr="00687662" w:rsidRDefault="00376F13" w:rsidP="00F36559">
      <w:pPr>
        <w:pStyle w:val="ListParagraph"/>
        <w:numPr>
          <w:ilvl w:val="0"/>
          <w:numId w:val="15"/>
        </w:numPr>
        <w:spacing w:before="0" w:after="0"/>
        <w:jc w:val="both"/>
        <w:rPr>
          <w:rFonts w:ascii="Arimo" w:hAnsi="Arimo" w:cs="Arimo"/>
          <w:color w:val="000000" w:themeColor="text1"/>
          <w:sz w:val="22"/>
        </w:rPr>
      </w:pPr>
      <w:r w:rsidRPr="00687662">
        <w:rPr>
          <w:rFonts w:ascii="Arimo" w:hAnsi="Arimo" w:cs="Arimo"/>
          <w:color w:val="000000" w:themeColor="text1"/>
          <w:sz w:val="22"/>
        </w:rPr>
        <w:t>To understand and work within a harm reduction model with veterans</w:t>
      </w:r>
      <w:r w:rsidR="00F36559" w:rsidRPr="00687662">
        <w:rPr>
          <w:rFonts w:ascii="Arimo" w:hAnsi="Arimo" w:cs="Arimo"/>
          <w:color w:val="000000" w:themeColor="text1"/>
          <w:sz w:val="22"/>
        </w:rPr>
        <w:t xml:space="preserve"> and </w:t>
      </w:r>
      <w:r w:rsidR="00FC5A7B" w:rsidRPr="00687662">
        <w:rPr>
          <w:rFonts w:ascii="Arimo" w:hAnsi="Arimo" w:cs="Arimo"/>
          <w:color w:val="000000" w:themeColor="text1"/>
          <w:sz w:val="22"/>
        </w:rPr>
        <w:t>adopt a practical approach to support veterans to improve their social inclusion.</w:t>
      </w:r>
    </w:p>
    <w:p w14:paraId="4AEF235C" w14:textId="6AFF9795" w:rsidR="00376F13" w:rsidRPr="00687662" w:rsidRDefault="003C09B5" w:rsidP="00376F13">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 xml:space="preserve">To </w:t>
      </w:r>
      <w:r w:rsidR="00186835" w:rsidRPr="00687662">
        <w:rPr>
          <w:rFonts w:ascii="Arimo" w:hAnsi="Arimo" w:cs="Arimo"/>
          <w:color w:val="000000" w:themeColor="text1"/>
          <w:sz w:val="22"/>
          <w:szCs w:val="22"/>
        </w:rPr>
        <w:t>co-</w:t>
      </w:r>
      <w:r w:rsidR="00B72141" w:rsidRPr="00687662">
        <w:rPr>
          <w:rFonts w:ascii="Arimo" w:hAnsi="Arimo" w:cs="Arimo"/>
          <w:color w:val="000000" w:themeColor="text1"/>
          <w:sz w:val="22"/>
          <w:szCs w:val="22"/>
        </w:rPr>
        <w:t>facilitate regular</w:t>
      </w:r>
      <w:r w:rsidRPr="00687662">
        <w:rPr>
          <w:rFonts w:ascii="Arimo" w:hAnsi="Arimo" w:cs="Arimo"/>
          <w:color w:val="000000" w:themeColor="text1"/>
          <w:sz w:val="22"/>
          <w:szCs w:val="22"/>
        </w:rPr>
        <w:t xml:space="preserve"> substance misuse psycho educational groups </w:t>
      </w:r>
      <w:r w:rsidR="00BD6372" w:rsidRPr="00687662">
        <w:rPr>
          <w:rFonts w:ascii="Arimo" w:hAnsi="Arimo" w:cs="Arimo"/>
          <w:color w:val="000000" w:themeColor="text1"/>
          <w:sz w:val="22"/>
          <w:szCs w:val="22"/>
        </w:rPr>
        <w:t>for</w:t>
      </w:r>
      <w:r w:rsidRPr="00687662">
        <w:rPr>
          <w:rFonts w:ascii="Arimo" w:hAnsi="Arimo" w:cs="Arimo"/>
          <w:color w:val="000000" w:themeColor="text1"/>
          <w:sz w:val="22"/>
          <w:szCs w:val="22"/>
        </w:rPr>
        <w:t xml:space="preserve"> veterans</w:t>
      </w:r>
      <w:r w:rsidR="00FC5A7B" w:rsidRPr="00687662">
        <w:rPr>
          <w:rFonts w:ascii="Arimo" w:hAnsi="Arimo" w:cs="Arimo"/>
          <w:color w:val="000000" w:themeColor="text1"/>
          <w:sz w:val="22"/>
          <w:szCs w:val="22"/>
        </w:rPr>
        <w:t>.</w:t>
      </w:r>
      <w:r w:rsidRPr="00687662">
        <w:rPr>
          <w:rFonts w:ascii="Arimo" w:hAnsi="Arimo" w:cs="Arimo"/>
          <w:color w:val="000000" w:themeColor="text1"/>
          <w:sz w:val="22"/>
          <w:szCs w:val="22"/>
        </w:rPr>
        <w:t xml:space="preserve"> </w:t>
      </w:r>
    </w:p>
    <w:p w14:paraId="666D5213" w14:textId="0AEA54EF" w:rsidR="00376F13" w:rsidRPr="00687662" w:rsidRDefault="00376F13" w:rsidP="00376F13">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To provide a hybrid</w:t>
      </w:r>
      <w:r w:rsidR="008158BF" w:rsidRPr="00687662">
        <w:rPr>
          <w:rFonts w:ascii="Arimo" w:hAnsi="Arimo" w:cs="Arimo"/>
          <w:color w:val="000000" w:themeColor="text1"/>
          <w:sz w:val="22"/>
          <w:szCs w:val="22"/>
        </w:rPr>
        <w:t xml:space="preserve"> working</w:t>
      </w:r>
      <w:r w:rsidRPr="00687662">
        <w:rPr>
          <w:rFonts w:ascii="Arimo" w:hAnsi="Arimo" w:cs="Arimo"/>
          <w:color w:val="000000" w:themeColor="text1"/>
          <w:sz w:val="22"/>
          <w:szCs w:val="22"/>
        </w:rPr>
        <w:t xml:space="preserve"> approach to supporting veterans both face to face and remote support via digital platforms</w:t>
      </w:r>
      <w:r w:rsidR="008158BF" w:rsidRPr="00687662">
        <w:rPr>
          <w:rFonts w:ascii="Arimo" w:hAnsi="Arimo" w:cs="Arimo"/>
          <w:color w:val="000000" w:themeColor="text1"/>
          <w:sz w:val="22"/>
          <w:szCs w:val="22"/>
        </w:rPr>
        <w:t>.</w:t>
      </w:r>
    </w:p>
    <w:p w14:paraId="121650B1" w14:textId="5998BE71" w:rsidR="00814B2B" w:rsidRPr="00687662" w:rsidRDefault="00667DCC" w:rsidP="008158BF">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 xml:space="preserve">To support the Substance misuse nurses in the provision of </w:t>
      </w:r>
      <w:r w:rsidR="00F2601F" w:rsidRPr="00687662">
        <w:rPr>
          <w:rFonts w:ascii="Arimo" w:hAnsi="Arimo" w:cs="Arimo"/>
          <w:color w:val="000000" w:themeColor="text1"/>
          <w:sz w:val="22"/>
          <w:szCs w:val="22"/>
        </w:rPr>
        <w:t xml:space="preserve">treatment, </w:t>
      </w:r>
      <w:r w:rsidR="00FF1287" w:rsidRPr="00687662">
        <w:rPr>
          <w:rFonts w:ascii="Arimo" w:hAnsi="Arimo" w:cs="Arimo"/>
          <w:color w:val="000000" w:themeColor="text1"/>
          <w:sz w:val="22"/>
          <w:szCs w:val="22"/>
        </w:rPr>
        <w:t>risk assessment</w:t>
      </w:r>
      <w:r w:rsidR="00DB32E7" w:rsidRPr="00687662">
        <w:rPr>
          <w:rFonts w:ascii="Arimo" w:hAnsi="Arimo" w:cs="Arimo"/>
          <w:color w:val="000000" w:themeColor="text1"/>
          <w:sz w:val="22"/>
          <w:szCs w:val="22"/>
        </w:rPr>
        <w:t xml:space="preserve">, </w:t>
      </w:r>
      <w:r w:rsidR="00C603CA" w:rsidRPr="00687662">
        <w:rPr>
          <w:rFonts w:ascii="Arimo" w:hAnsi="Arimo" w:cs="Arimo"/>
          <w:color w:val="000000" w:themeColor="text1"/>
          <w:sz w:val="22"/>
          <w:szCs w:val="22"/>
        </w:rPr>
        <w:t xml:space="preserve">and </w:t>
      </w:r>
      <w:r w:rsidR="00DB32E7" w:rsidRPr="00687662">
        <w:rPr>
          <w:rFonts w:ascii="Arimo" w:hAnsi="Arimo" w:cs="Arimo"/>
          <w:color w:val="000000" w:themeColor="text1"/>
          <w:sz w:val="22"/>
          <w:szCs w:val="22"/>
        </w:rPr>
        <w:t xml:space="preserve">care planning for veterans with substance misuse problems. </w:t>
      </w:r>
    </w:p>
    <w:p w14:paraId="69924BD8" w14:textId="59FEB025" w:rsidR="00814B2B" w:rsidRPr="00687662" w:rsidRDefault="00DB32E7" w:rsidP="008158BF">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 xml:space="preserve">Be responsible and accountable for own caseload </w:t>
      </w:r>
      <w:r w:rsidR="00911C62" w:rsidRPr="00687662">
        <w:rPr>
          <w:rFonts w:ascii="Arimo" w:hAnsi="Arimo" w:cs="Arimo"/>
          <w:color w:val="000000" w:themeColor="text1"/>
          <w:sz w:val="22"/>
          <w:szCs w:val="22"/>
        </w:rPr>
        <w:t>under the supervision of the Substance Misuse Nur</w:t>
      </w:r>
      <w:r w:rsidR="00A37BDB" w:rsidRPr="00687662">
        <w:rPr>
          <w:rFonts w:ascii="Arimo" w:hAnsi="Arimo" w:cs="Arimo"/>
          <w:color w:val="000000" w:themeColor="text1"/>
          <w:sz w:val="22"/>
          <w:szCs w:val="22"/>
        </w:rPr>
        <w:t>ses using</w:t>
      </w:r>
      <w:r w:rsidRPr="00687662">
        <w:rPr>
          <w:rFonts w:ascii="Arimo" w:hAnsi="Arimo" w:cs="Arimo"/>
          <w:color w:val="000000" w:themeColor="text1"/>
          <w:sz w:val="22"/>
          <w:szCs w:val="22"/>
        </w:rPr>
        <w:t xml:space="preserve"> effective risk assessment, evaluation of the effectiveness of interventions and on-going care planning. </w:t>
      </w:r>
    </w:p>
    <w:p w14:paraId="6A687D92" w14:textId="1B2D5DF8" w:rsidR="00814B2B" w:rsidRPr="00687662" w:rsidRDefault="00DB32E7" w:rsidP="008158BF">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 xml:space="preserve">To ensure good </w:t>
      </w:r>
      <w:r w:rsidR="00FF1287" w:rsidRPr="00687662">
        <w:rPr>
          <w:rFonts w:ascii="Arimo" w:hAnsi="Arimo" w:cs="Arimo"/>
          <w:color w:val="000000" w:themeColor="text1"/>
          <w:sz w:val="22"/>
          <w:szCs w:val="22"/>
        </w:rPr>
        <w:t>interagency</w:t>
      </w:r>
      <w:r w:rsidRPr="00687662">
        <w:rPr>
          <w:rFonts w:ascii="Arimo" w:hAnsi="Arimo" w:cs="Arimo"/>
          <w:color w:val="000000" w:themeColor="text1"/>
          <w:sz w:val="22"/>
          <w:szCs w:val="22"/>
        </w:rPr>
        <w:t xml:space="preserve"> working is developed for individual veterans where required</w:t>
      </w:r>
      <w:r w:rsidR="008158BF" w:rsidRPr="00687662">
        <w:rPr>
          <w:rFonts w:ascii="Arimo" w:hAnsi="Arimo" w:cs="Arimo"/>
          <w:color w:val="000000" w:themeColor="text1"/>
          <w:sz w:val="22"/>
          <w:szCs w:val="22"/>
        </w:rPr>
        <w:t>.</w:t>
      </w:r>
    </w:p>
    <w:p w14:paraId="435F7D15" w14:textId="52FD7694" w:rsidR="00DA0C9B" w:rsidRPr="00687662" w:rsidRDefault="00DB32E7" w:rsidP="008158BF">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 xml:space="preserve">To work collaboratively with all stakeholders to provide appropriate specialist </w:t>
      </w:r>
      <w:r w:rsidR="008158BF" w:rsidRPr="00687662">
        <w:rPr>
          <w:rFonts w:ascii="Arimo" w:hAnsi="Arimo" w:cs="Arimo"/>
          <w:color w:val="000000" w:themeColor="text1"/>
          <w:sz w:val="22"/>
          <w:szCs w:val="22"/>
        </w:rPr>
        <w:t>substance misuse</w:t>
      </w:r>
      <w:r w:rsidRPr="00687662">
        <w:rPr>
          <w:rFonts w:ascii="Arimo" w:hAnsi="Arimo" w:cs="Arimo"/>
          <w:color w:val="000000" w:themeColor="text1"/>
          <w:sz w:val="22"/>
          <w:szCs w:val="22"/>
        </w:rPr>
        <w:t xml:space="preserve"> interventions for Veterans with mental health problems. </w:t>
      </w:r>
    </w:p>
    <w:p w14:paraId="249689AD" w14:textId="17D9489F" w:rsidR="00814B2B" w:rsidRPr="00687662" w:rsidRDefault="00DB32E7" w:rsidP="008158BF">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Attend and contribute to</w:t>
      </w:r>
      <w:r w:rsidR="00AE68FD" w:rsidRPr="00687662">
        <w:rPr>
          <w:rFonts w:ascii="Arimo" w:hAnsi="Arimo" w:cs="Arimo"/>
          <w:color w:val="000000" w:themeColor="text1"/>
          <w:sz w:val="22"/>
          <w:szCs w:val="22"/>
        </w:rPr>
        <w:t xml:space="preserve"> multi-disciplinary team meetings</w:t>
      </w:r>
      <w:r w:rsidR="00687662">
        <w:rPr>
          <w:rFonts w:ascii="Arimo" w:hAnsi="Arimo" w:cs="Arimo"/>
          <w:color w:val="000000" w:themeColor="text1"/>
          <w:sz w:val="22"/>
          <w:szCs w:val="22"/>
        </w:rPr>
        <w:t>.</w:t>
      </w:r>
    </w:p>
    <w:p w14:paraId="72E2905F" w14:textId="7B41E8ED" w:rsidR="00DB32E7" w:rsidRPr="00687662" w:rsidRDefault="00DB32E7" w:rsidP="00843283">
      <w:pPr>
        <w:pStyle w:val="Default"/>
        <w:numPr>
          <w:ilvl w:val="0"/>
          <w:numId w:val="15"/>
        </w:numPr>
        <w:rPr>
          <w:rFonts w:ascii="Arimo" w:hAnsi="Arimo" w:cs="Arimo"/>
          <w:color w:val="000000" w:themeColor="text1"/>
          <w:sz w:val="22"/>
          <w:szCs w:val="22"/>
        </w:rPr>
      </w:pPr>
      <w:r w:rsidRPr="00687662">
        <w:rPr>
          <w:rFonts w:ascii="Arimo" w:hAnsi="Arimo" w:cs="Arimo"/>
          <w:color w:val="000000" w:themeColor="text1"/>
          <w:sz w:val="22"/>
          <w:szCs w:val="22"/>
        </w:rPr>
        <w:t xml:space="preserve">Maintain high quality, contemporaneous written and electronic records in accordance </w:t>
      </w:r>
      <w:r w:rsidR="00843283" w:rsidRPr="00687662">
        <w:rPr>
          <w:rFonts w:ascii="Arimo" w:hAnsi="Arimo" w:cs="Arimo"/>
          <w:color w:val="000000" w:themeColor="text1"/>
          <w:sz w:val="22"/>
          <w:szCs w:val="22"/>
        </w:rPr>
        <w:t xml:space="preserve">with </w:t>
      </w:r>
      <w:r w:rsidR="00AE68FD" w:rsidRPr="00687662">
        <w:rPr>
          <w:rFonts w:ascii="Arimo" w:hAnsi="Arimo" w:cs="Arimo"/>
          <w:color w:val="000000" w:themeColor="text1"/>
          <w:sz w:val="22"/>
          <w:szCs w:val="22"/>
        </w:rPr>
        <w:t>guidelines and standards</w:t>
      </w:r>
      <w:r w:rsidR="00F66C42" w:rsidRPr="00687662">
        <w:rPr>
          <w:rFonts w:ascii="Arimo" w:hAnsi="Arimo" w:cs="Arimo"/>
          <w:color w:val="000000" w:themeColor="text1"/>
          <w:sz w:val="22"/>
          <w:szCs w:val="22"/>
        </w:rPr>
        <w:t xml:space="preserve"> and</w:t>
      </w:r>
      <w:r w:rsidR="00843283" w:rsidRPr="00687662">
        <w:rPr>
          <w:rFonts w:ascii="Arimo" w:hAnsi="Arimo" w:cs="Arimo"/>
          <w:color w:val="000000" w:themeColor="text1"/>
          <w:sz w:val="22"/>
          <w:szCs w:val="22"/>
        </w:rPr>
        <w:t xml:space="preserve"> t</w:t>
      </w:r>
      <w:r w:rsidR="00F66C42" w:rsidRPr="00687662">
        <w:rPr>
          <w:rFonts w:ascii="Arimo" w:hAnsi="Arimo" w:cs="Arimo"/>
          <w:color w:val="000000" w:themeColor="text1"/>
          <w:sz w:val="22"/>
          <w:szCs w:val="22"/>
        </w:rPr>
        <w:t xml:space="preserve">o adhere closely to confidentiality and data protection protocols in the communication of personal information between services. </w:t>
      </w:r>
    </w:p>
    <w:p w14:paraId="7D49BB9A" w14:textId="236C9354" w:rsidR="00814B2B" w:rsidRPr="00687662" w:rsidRDefault="00376F13" w:rsidP="008158BF">
      <w:pPr>
        <w:pStyle w:val="ListParagraph"/>
        <w:numPr>
          <w:ilvl w:val="0"/>
          <w:numId w:val="15"/>
        </w:numPr>
        <w:spacing w:before="0" w:after="0"/>
        <w:jc w:val="both"/>
        <w:rPr>
          <w:rFonts w:ascii="Arimo" w:hAnsi="Arimo" w:cs="Arimo"/>
          <w:color w:val="000000" w:themeColor="text1"/>
          <w:sz w:val="22"/>
        </w:rPr>
      </w:pPr>
      <w:r w:rsidRPr="00687662">
        <w:rPr>
          <w:rFonts w:ascii="Arimo" w:hAnsi="Arimo" w:cs="Arimo"/>
          <w:color w:val="000000" w:themeColor="text1"/>
          <w:sz w:val="22"/>
        </w:rPr>
        <w:t>To adhere to policies of safeguarding adults and children</w:t>
      </w:r>
      <w:r w:rsidR="00687662">
        <w:rPr>
          <w:rFonts w:ascii="Arimo" w:hAnsi="Arimo" w:cs="Arimo"/>
          <w:color w:val="000000" w:themeColor="text1"/>
          <w:sz w:val="22"/>
        </w:rPr>
        <w:t>.</w:t>
      </w:r>
    </w:p>
    <w:p w14:paraId="13F1432C" w14:textId="77777777" w:rsidR="00190F8A" w:rsidRPr="00305C11" w:rsidRDefault="00190F8A" w:rsidP="00814B2B">
      <w:pPr>
        <w:pStyle w:val="Default"/>
        <w:rPr>
          <w:rFonts w:asciiTheme="minorHAnsi" w:hAnsiTheme="minorHAnsi" w:cstheme="minorHAnsi"/>
          <w:color w:val="00B050"/>
          <w:sz w:val="22"/>
          <w:szCs w:val="22"/>
        </w:rPr>
      </w:pPr>
    </w:p>
    <w:p w14:paraId="076A16C0" w14:textId="77777777" w:rsidR="00DB32E7" w:rsidRPr="00305C11" w:rsidRDefault="00DB32E7" w:rsidP="00DB32E7">
      <w:pPr>
        <w:pStyle w:val="Default"/>
        <w:rPr>
          <w:rFonts w:asciiTheme="minorHAnsi" w:hAnsiTheme="minorHAnsi" w:cstheme="minorHAnsi"/>
          <w:color w:val="282828"/>
          <w:sz w:val="22"/>
          <w:szCs w:val="22"/>
        </w:rPr>
      </w:pPr>
    </w:p>
    <w:p w14:paraId="0BF77129" w14:textId="77777777" w:rsidR="00DB32E7" w:rsidRPr="00687662" w:rsidRDefault="00DB32E7" w:rsidP="00DB32E7">
      <w:pPr>
        <w:pStyle w:val="Default"/>
        <w:rPr>
          <w:rFonts w:ascii="Arimo" w:hAnsi="Arimo" w:cs="Arimo"/>
          <w:color w:val="000000" w:themeColor="text1"/>
          <w:sz w:val="22"/>
          <w:szCs w:val="22"/>
        </w:rPr>
      </w:pPr>
      <w:r w:rsidRPr="00687662">
        <w:rPr>
          <w:rFonts w:ascii="Arimo" w:hAnsi="Arimo" w:cs="Arimo"/>
          <w:b/>
          <w:bCs/>
          <w:color w:val="000000" w:themeColor="text1"/>
          <w:sz w:val="22"/>
          <w:szCs w:val="22"/>
        </w:rPr>
        <w:t xml:space="preserve">Audit and Research </w:t>
      </w:r>
    </w:p>
    <w:p w14:paraId="2EBCE838" w14:textId="5C5B9B08" w:rsidR="00DB32E7" w:rsidRPr="00687662" w:rsidRDefault="00DB32E7" w:rsidP="008158BF">
      <w:pPr>
        <w:pStyle w:val="Default"/>
        <w:numPr>
          <w:ilvl w:val="0"/>
          <w:numId w:val="16"/>
        </w:numPr>
        <w:spacing w:after="70"/>
        <w:rPr>
          <w:rFonts w:ascii="Arimo" w:hAnsi="Arimo" w:cs="Arimo"/>
          <w:color w:val="000000" w:themeColor="text1"/>
          <w:sz w:val="22"/>
          <w:szCs w:val="22"/>
        </w:rPr>
      </w:pPr>
      <w:r w:rsidRPr="00687662">
        <w:rPr>
          <w:rFonts w:ascii="Arimo" w:hAnsi="Arimo" w:cs="Arimo"/>
          <w:color w:val="000000" w:themeColor="text1"/>
          <w:sz w:val="22"/>
          <w:szCs w:val="22"/>
        </w:rPr>
        <w:t xml:space="preserve">To participate in audit of clinical practice and assist with data collection for research. </w:t>
      </w:r>
    </w:p>
    <w:p w14:paraId="20257A45" w14:textId="0B7CF439" w:rsidR="00DB32E7" w:rsidRPr="00687662" w:rsidRDefault="00DB32E7" w:rsidP="008158BF">
      <w:pPr>
        <w:pStyle w:val="Default"/>
        <w:numPr>
          <w:ilvl w:val="0"/>
          <w:numId w:val="16"/>
        </w:numPr>
        <w:rPr>
          <w:rFonts w:ascii="Arimo" w:hAnsi="Arimo" w:cs="Arimo"/>
          <w:color w:val="000000" w:themeColor="text1"/>
          <w:sz w:val="22"/>
          <w:szCs w:val="22"/>
        </w:rPr>
      </w:pPr>
      <w:r w:rsidRPr="00687662">
        <w:rPr>
          <w:rFonts w:ascii="Arimo" w:hAnsi="Arimo" w:cs="Arimo"/>
          <w:color w:val="000000" w:themeColor="text1"/>
          <w:sz w:val="22"/>
          <w:szCs w:val="22"/>
        </w:rPr>
        <w:t xml:space="preserve">To deliver </w:t>
      </w:r>
      <w:r w:rsidR="008158BF" w:rsidRPr="00687662">
        <w:rPr>
          <w:rFonts w:ascii="Arimo" w:hAnsi="Arimo" w:cs="Arimo"/>
          <w:color w:val="000000" w:themeColor="text1"/>
          <w:sz w:val="22"/>
          <w:szCs w:val="22"/>
        </w:rPr>
        <w:t>evidence-based</w:t>
      </w:r>
      <w:r w:rsidRPr="00687662">
        <w:rPr>
          <w:rFonts w:ascii="Arimo" w:hAnsi="Arimo" w:cs="Arimo"/>
          <w:color w:val="000000" w:themeColor="text1"/>
          <w:sz w:val="22"/>
          <w:szCs w:val="22"/>
        </w:rPr>
        <w:t xml:space="preserve"> practice. </w:t>
      </w:r>
    </w:p>
    <w:p w14:paraId="58D07F4F" w14:textId="77777777" w:rsidR="00DB32E7" w:rsidRPr="00687662" w:rsidRDefault="00DB32E7" w:rsidP="00DB32E7">
      <w:pPr>
        <w:pStyle w:val="Default"/>
        <w:rPr>
          <w:rFonts w:ascii="Arimo" w:hAnsi="Arimo" w:cs="Arimo"/>
          <w:color w:val="000000" w:themeColor="text1"/>
          <w:sz w:val="22"/>
          <w:szCs w:val="22"/>
        </w:rPr>
      </w:pPr>
    </w:p>
    <w:p w14:paraId="41F33EF2" w14:textId="77777777" w:rsidR="006025B0" w:rsidRPr="00687662" w:rsidRDefault="00DB32E7" w:rsidP="006025B0">
      <w:pPr>
        <w:pStyle w:val="Default"/>
        <w:rPr>
          <w:rFonts w:ascii="Arimo" w:hAnsi="Arimo" w:cs="Arimo"/>
          <w:color w:val="000000" w:themeColor="text1"/>
          <w:sz w:val="22"/>
          <w:szCs w:val="22"/>
        </w:rPr>
      </w:pPr>
      <w:r w:rsidRPr="00687662">
        <w:rPr>
          <w:rFonts w:ascii="Arimo" w:hAnsi="Arimo" w:cs="Arimo"/>
          <w:b/>
          <w:bCs/>
          <w:color w:val="000000" w:themeColor="text1"/>
          <w:sz w:val="22"/>
          <w:szCs w:val="22"/>
        </w:rPr>
        <w:t xml:space="preserve">Education and Training </w:t>
      </w:r>
    </w:p>
    <w:p w14:paraId="63000C94" w14:textId="3FA43EA1" w:rsidR="006025B0" w:rsidRPr="00687662" w:rsidRDefault="00DB32E7" w:rsidP="006025B0">
      <w:pPr>
        <w:pStyle w:val="Default"/>
        <w:numPr>
          <w:ilvl w:val="0"/>
          <w:numId w:val="17"/>
        </w:numPr>
        <w:rPr>
          <w:rFonts w:ascii="Arimo" w:hAnsi="Arimo" w:cs="Arimo"/>
          <w:color w:val="000000" w:themeColor="text1"/>
          <w:sz w:val="22"/>
          <w:szCs w:val="22"/>
        </w:rPr>
      </w:pPr>
      <w:r w:rsidRPr="00687662">
        <w:rPr>
          <w:rFonts w:ascii="Arimo" w:hAnsi="Arimo" w:cs="Arimo"/>
          <w:color w:val="000000" w:themeColor="text1"/>
          <w:sz w:val="22"/>
          <w:szCs w:val="22"/>
        </w:rPr>
        <w:t xml:space="preserve">To undertake mandatory training and appropriate training identified through supervision and appraisal. </w:t>
      </w:r>
    </w:p>
    <w:p w14:paraId="2A72EA71" w14:textId="1D7123AC" w:rsidR="006025B0" w:rsidRPr="00687662" w:rsidRDefault="00DB32E7" w:rsidP="006025B0">
      <w:pPr>
        <w:pStyle w:val="Default"/>
        <w:numPr>
          <w:ilvl w:val="0"/>
          <w:numId w:val="17"/>
        </w:numPr>
        <w:spacing w:after="67"/>
        <w:rPr>
          <w:rFonts w:ascii="Arimo" w:hAnsi="Arimo" w:cs="Arimo"/>
          <w:color w:val="000000" w:themeColor="text1"/>
          <w:sz w:val="22"/>
          <w:szCs w:val="22"/>
        </w:rPr>
      </w:pPr>
      <w:r w:rsidRPr="00687662">
        <w:rPr>
          <w:rFonts w:ascii="Arimo" w:hAnsi="Arimo" w:cs="Arimo"/>
          <w:color w:val="000000" w:themeColor="text1"/>
          <w:sz w:val="22"/>
          <w:szCs w:val="22"/>
        </w:rPr>
        <w:t xml:space="preserve">To participate in the development and delivery of training within the team and to other professionals and agencies. </w:t>
      </w:r>
    </w:p>
    <w:p w14:paraId="5A122464" w14:textId="77F26E00" w:rsidR="00DB32E7" w:rsidRPr="00687662" w:rsidRDefault="00DB32E7" w:rsidP="008158BF">
      <w:pPr>
        <w:pStyle w:val="Default"/>
        <w:numPr>
          <w:ilvl w:val="0"/>
          <w:numId w:val="17"/>
        </w:numPr>
        <w:rPr>
          <w:rFonts w:ascii="Arimo" w:hAnsi="Arimo" w:cs="Arimo"/>
          <w:color w:val="000000" w:themeColor="text1"/>
          <w:sz w:val="22"/>
          <w:szCs w:val="22"/>
        </w:rPr>
      </w:pPr>
      <w:r w:rsidRPr="00687662">
        <w:rPr>
          <w:rFonts w:ascii="Arimo" w:hAnsi="Arimo" w:cs="Arimo"/>
          <w:color w:val="000000" w:themeColor="text1"/>
          <w:sz w:val="22"/>
          <w:szCs w:val="22"/>
        </w:rPr>
        <w:t xml:space="preserve">To identify own training and developmental needs and participate in a personal development plan to meet identified needs. </w:t>
      </w:r>
    </w:p>
    <w:p w14:paraId="050AFA48" w14:textId="77777777" w:rsidR="00DB32E7" w:rsidRPr="00687662" w:rsidRDefault="00DB32E7" w:rsidP="00DB32E7">
      <w:pPr>
        <w:pStyle w:val="Default"/>
        <w:rPr>
          <w:rFonts w:ascii="Arimo" w:hAnsi="Arimo" w:cs="Arimo"/>
          <w:color w:val="00B050"/>
          <w:sz w:val="22"/>
          <w:szCs w:val="22"/>
        </w:rPr>
      </w:pPr>
    </w:p>
    <w:p w14:paraId="1130497E" w14:textId="77777777" w:rsidR="00DB32E7" w:rsidRPr="00687662" w:rsidRDefault="00DB32E7" w:rsidP="00DB32E7">
      <w:pPr>
        <w:pStyle w:val="Default"/>
        <w:rPr>
          <w:rFonts w:ascii="Arimo" w:hAnsi="Arimo" w:cs="Arimo"/>
          <w:color w:val="000000" w:themeColor="text1"/>
          <w:sz w:val="22"/>
          <w:szCs w:val="22"/>
        </w:rPr>
      </w:pPr>
      <w:r w:rsidRPr="00687662">
        <w:rPr>
          <w:rFonts w:ascii="Arimo" w:hAnsi="Arimo" w:cs="Arimo"/>
          <w:b/>
          <w:bCs/>
          <w:color w:val="000000" w:themeColor="text1"/>
          <w:sz w:val="22"/>
          <w:szCs w:val="22"/>
        </w:rPr>
        <w:t xml:space="preserve">Professional responsibilities </w:t>
      </w:r>
    </w:p>
    <w:p w14:paraId="40DDC209" w14:textId="2DEFF462" w:rsidR="00DB32E7" w:rsidRPr="00687662" w:rsidRDefault="000D17A2" w:rsidP="00DB32E7">
      <w:pPr>
        <w:pStyle w:val="Default"/>
        <w:numPr>
          <w:ilvl w:val="0"/>
          <w:numId w:val="18"/>
        </w:numPr>
        <w:rPr>
          <w:rFonts w:ascii="Arimo" w:hAnsi="Arimo" w:cs="Arimo"/>
          <w:color w:val="000000" w:themeColor="text1"/>
          <w:sz w:val="22"/>
          <w:szCs w:val="22"/>
        </w:rPr>
      </w:pPr>
      <w:r w:rsidRPr="00687662">
        <w:rPr>
          <w:rFonts w:ascii="Arimo" w:hAnsi="Arimo" w:cs="Arimo"/>
          <w:color w:val="000000" w:themeColor="text1"/>
          <w:sz w:val="22"/>
          <w:szCs w:val="22"/>
        </w:rPr>
        <w:t xml:space="preserve">To </w:t>
      </w:r>
      <w:r w:rsidR="00DB32E7" w:rsidRPr="00687662">
        <w:rPr>
          <w:rFonts w:ascii="Arimo" w:hAnsi="Arimo" w:cs="Arimo"/>
          <w:color w:val="000000" w:themeColor="text1"/>
          <w:sz w:val="22"/>
          <w:szCs w:val="22"/>
        </w:rPr>
        <w:t xml:space="preserve">adhere to </w:t>
      </w:r>
      <w:r w:rsidR="008158BF" w:rsidRPr="00687662">
        <w:rPr>
          <w:rFonts w:ascii="Arimo" w:hAnsi="Arimo" w:cs="Arimo"/>
          <w:color w:val="000000" w:themeColor="text1"/>
          <w:sz w:val="22"/>
          <w:szCs w:val="22"/>
        </w:rPr>
        <w:t xml:space="preserve">the </w:t>
      </w:r>
      <w:r w:rsidR="00526AE8" w:rsidRPr="00687662">
        <w:rPr>
          <w:rFonts w:ascii="Arimo" w:hAnsi="Arimo" w:cs="Arimo"/>
          <w:color w:val="000000" w:themeColor="text1"/>
          <w:sz w:val="22"/>
          <w:szCs w:val="22"/>
        </w:rPr>
        <w:t xml:space="preserve">professional </w:t>
      </w:r>
      <w:r w:rsidR="002D52D1" w:rsidRPr="00687662">
        <w:rPr>
          <w:rFonts w:ascii="Arimo" w:hAnsi="Arimo" w:cs="Arimo"/>
          <w:color w:val="000000" w:themeColor="text1"/>
          <w:sz w:val="22"/>
          <w:szCs w:val="22"/>
        </w:rPr>
        <w:t>standards within the organisation</w:t>
      </w:r>
      <w:r w:rsidR="00A80E7F" w:rsidRPr="00687662">
        <w:rPr>
          <w:rFonts w:ascii="Arimo" w:hAnsi="Arimo" w:cs="Arimo"/>
          <w:color w:val="000000" w:themeColor="text1"/>
          <w:sz w:val="22"/>
          <w:szCs w:val="22"/>
        </w:rPr>
        <w:t>s</w:t>
      </w:r>
      <w:r w:rsidR="002D52D1" w:rsidRPr="00687662">
        <w:rPr>
          <w:rFonts w:ascii="Arimo" w:hAnsi="Arimo" w:cs="Arimo"/>
          <w:color w:val="000000" w:themeColor="text1"/>
          <w:sz w:val="22"/>
          <w:szCs w:val="22"/>
        </w:rPr>
        <w:t xml:space="preserve"> and </w:t>
      </w:r>
      <w:r w:rsidR="00A80E7F" w:rsidRPr="00687662">
        <w:rPr>
          <w:rFonts w:ascii="Arimo" w:hAnsi="Arimo" w:cs="Arimo"/>
          <w:color w:val="000000" w:themeColor="text1"/>
          <w:sz w:val="22"/>
          <w:szCs w:val="22"/>
        </w:rPr>
        <w:t>to always represent the Charity in a professional manner.</w:t>
      </w:r>
    </w:p>
    <w:p w14:paraId="3FB2C6A0" w14:textId="142DA500" w:rsidR="006025B0" w:rsidRPr="00687662" w:rsidRDefault="00DB32E7" w:rsidP="00DB32E7">
      <w:pPr>
        <w:pStyle w:val="Default"/>
        <w:numPr>
          <w:ilvl w:val="0"/>
          <w:numId w:val="18"/>
        </w:numPr>
        <w:rPr>
          <w:rFonts w:ascii="Arimo" w:hAnsi="Arimo" w:cs="Arimo"/>
          <w:color w:val="000000" w:themeColor="text1"/>
          <w:sz w:val="22"/>
          <w:szCs w:val="22"/>
        </w:rPr>
      </w:pPr>
      <w:r w:rsidRPr="00687662">
        <w:rPr>
          <w:rFonts w:ascii="Arimo" w:hAnsi="Arimo" w:cs="Arimo"/>
          <w:color w:val="000000" w:themeColor="text1"/>
          <w:sz w:val="22"/>
          <w:szCs w:val="22"/>
        </w:rPr>
        <w:t>To participate in regular clinical</w:t>
      </w:r>
      <w:r w:rsidR="00EF2A7A" w:rsidRPr="00687662">
        <w:rPr>
          <w:rFonts w:ascii="Arimo" w:hAnsi="Arimo" w:cs="Arimo"/>
          <w:color w:val="000000" w:themeColor="text1"/>
          <w:sz w:val="22"/>
          <w:szCs w:val="22"/>
        </w:rPr>
        <w:t xml:space="preserve"> </w:t>
      </w:r>
      <w:r w:rsidRPr="00687662">
        <w:rPr>
          <w:rFonts w:ascii="Arimo" w:hAnsi="Arimo" w:cs="Arimo"/>
          <w:color w:val="000000" w:themeColor="text1"/>
          <w:sz w:val="22"/>
          <w:szCs w:val="22"/>
        </w:rPr>
        <w:t>and line management supervision and appraisal as consistent with the requirements of the Organisation</w:t>
      </w:r>
      <w:r w:rsidR="00EF2A7A" w:rsidRPr="00687662">
        <w:rPr>
          <w:rFonts w:ascii="Arimo" w:hAnsi="Arimo" w:cs="Arimo"/>
          <w:color w:val="000000" w:themeColor="text1"/>
          <w:sz w:val="22"/>
          <w:szCs w:val="22"/>
        </w:rPr>
        <w:t>s.</w:t>
      </w:r>
      <w:r w:rsidRPr="00687662">
        <w:rPr>
          <w:rFonts w:ascii="Arimo" w:hAnsi="Arimo" w:cs="Arimo"/>
          <w:color w:val="000000" w:themeColor="text1"/>
          <w:sz w:val="22"/>
          <w:szCs w:val="22"/>
        </w:rPr>
        <w:t xml:space="preserve"> </w:t>
      </w:r>
    </w:p>
    <w:p w14:paraId="52EB37A7" w14:textId="01BAC80F" w:rsidR="00DB32E7" w:rsidRPr="00687662" w:rsidRDefault="00DB32E7" w:rsidP="00EF2A7A">
      <w:pPr>
        <w:pStyle w:val="Default"/>
        <w:numPr>
          <w:ilvl w:val="0"/>
          <w:numId w:val="18"/>
        </w:numPr>
        <w:spacing w:after="70"/>
        <w:rPr>
          <w:rFonts w:ascii="Arimo" w:hAnsi="Arimo" w:cs="Arimo"/>
          <w:color w:val="000000" w:themeColor="text1"/>
          <w:sz w:val="22"/>
          <w:szCs w:val="22"/>
        </w:rPr>
      </w:pPr>
      <w:r w:rsidRPr="00687662">
        <w:rPr>
          <w:rFonts w:ascii="Arimo" w:hAnsi="Arimo" w:cs="Arimo"/>
          <w:color w:val="000000" w:themeColor="text1"/>
          <w:sz w:val="22"/>
          <w:szCs w:val="22"/>
        </w:rPr>
        <w:t>To maintain the confidentiality of all client data in line with Organisational policy and GDPR</w:t>
      </w:r>
      <w:r w:rsidR="003715D6" w:rsidRPr="00687662">
        <w:rPr>
          <w:rFonts w:ascii="Arimo" w:hAnsi="Arimo" w:cs="Arimo"/>
          <w:color w:val="000000" w:themeColor="text1"/>
          <w:sz w:val="22"/>
          <w:szCs w:val="22"/>
        </w:rPr>
        <w:t>.</w:t>
      </w:r>
      <w:r w:rsidRPr="00687662">
        <w:rPr>
          <w:rFonts w:ascii="Arimo" w:hAnsi="Arimo" w:cs="Arimo"/>
          <w:color w:val="000000" w:themeColor="text1"/>
          <w:sz w:val="22"/>
          <w:szCs w:val="22"/>
        </w:rPr>
        <w:t xml:space="preserve"> </w:t>
      </w:r>
    </w:p>
    <w:p w14:paraId="24C2E267" w14:textId="77777777" w:rsidR="00DB32E7" w:rsidRPr="00687662" w:rsidRDefault="00DB32E7" w:rsidP="00DB32E7">
      <w:pPr>
        <w:pStyle w:val="Default"/>
        <w:rPr>
          <w:rFonts w:ascii="Arimo" w:hAnsi="Arimo" w:cs="Arimo"/>
          <w:color w:val="000000" w:themeColor="text1"/>
          <w:sz w:val="22"/>
          <w:szCs w:val="22"/>
        </w:rPr>
      </w:pPr>
    </w:p>
    <w:p w14:paraId="63745000" w14:textId="77777777" w:rsidR="00DB32E7" w:rsidRPr="00687662" w:rsidRDefault="00DB32E7" w:rsidP="00DB32E7">
      <w:pPr>
        <w:pStyle w:val="Default"/>
        <w:rPr>
          <w:rFonts w:ascii="Arimo" w:hAnsi="Arimo" w:cs="Arimo"/>
          <w:color w:val="000000" w:themeColor="text1"/>
          <w:sz w:val="22"/>
          <w:szCs w:val="22"/>
        </w:rPr>
      </w:pPr>
      <w:r w:rsidRPr="00687662">
        <w:rPr>
          <w:rFonts w:ascii="Arimo" w:hAnsi="Arimo" w:cs="Arimo"/>
          <w:b/>
          <w:bCs/>
          <w:color w:val="000000" w:themeColor="text1"/>
          <w:sz w:val="22"/>
          <w:szCs w:val="22"/>
        </w:rPr>
        <w:t xml:space="preserve">General Responsibilities </w:t>
      </w:r>
    </w:p>
    <w:p w14:paraId="002DEDE4" w14:textId="5C2D2C9F" w:rsidR="00DB32E7" w:rsidRPr="00687662" w:rsidRDefault="00DB32E7" w:rsidP="00FC5A7B">
      <w:pPr>
        <w:pStyle w:val="Default"/>
        <w:numPr>
          <w:ilvl w:val="0"/>
          <w:numId w:val="19"/>
        </w:numPr>
        <w:spacing w:after="69"/>
        <w:rPr>
          <w:rFonts w:ascii="Arimo" w:hAnsi="Arimo" w:cs="Arimo"/>
          <w:color w:val="000000" w:themeColor="text1"/>
          <w:sz w:val="22"/>
          <w:szCs w:val="22"/>
        </w:rPr>
      </w:pPr>
      <w:r w:rsidRPr="00687662">
        <w:rPr>
          <w:rFonts w:ascii="Arimo" w:hAnsi="Arimo" w:cs="Arimo"/>
          <w:color w:val="000000" w:themeColor="text1"/>
          <w:sz w:val="22"/>
          <w:szCs w:val="22"/>
        </w:rPr>
        <w:lastRenderedPageBreak/>
        <w:t xml:space="preserve">To fully understand and adhere to the policies and procedures of the Charity. </w:t>
      </w:r>
    </w:p>
    <w:p w14:paraId="79BBA0B6" w14:textId="7F9CF624" w:rsidR="00B72141" w:rsidRPr="00687662" w:rsidRDefault="00B72141" w:rsidP="00B72141">
      <w:pPr>
        <w:numPr>
          <w:ilvl w:val="0"/>
          <w:numId w:val="19"/>
        </w:numPr>
        <w:pBdr>
          <w:top w:val="nil"/>
          <w:left w:val="nil"/>
          <w:bottom w:val="nil"/>
          <w:right w:val="nil"/>
          <w:between w:val="nil"/>
          <w:bar w:val="nil"/>
        </w:pBdr>
        <w:spacing w:after="0" w:line="240" w:lineRule="auto"/>
        <w:contextualSpacing/>
        <w:rPr>
          <w:rFonts w:eastAsia="Arial"/>
          <w:color w:val="auto"/>
          <w:bdr w:val="nil"/>
          <w:lang w:val="en-US"/>
        </w:rPr>
      </w:pPr>
      <w:r w:rsidRPr="00687662">
        <w:rPr>
          <w:rFonts w:eastAsia="Arial"/>
          <w:color w:val="auto"/>
          <w:bdr w:val="nil"/>
          <w:lang w:val="en-US"/>
        </w:rPr>
        <w:t xml:space="preserve">To attend regular Team Meetings </w:t>
      </w:r>
      <w:r w:rsidR="000B5186" w:rsidRPr="00687662">
        <w:rPr>
          <w:rFonts w:eastAsia="Arial"/>
          <w:color w:val="auto"/>
          <w:bdr w:val="nil"/>
          <w:lang w:val="en-US"/>
        </w:rPr>
        <w:t xml:space="preserve">as directed </w:t>
      </w:r>
      <w:r w:rsidR="009B1F40" w:rsidRPr="00687662">
        <w:rPr>
          <w:rFonts w:eastAsia="Arial"/>
          <w:color w:val="auto"/>
          <w:bdr w:val="nil"/>
          <w:lang w:val="en-US"/>
        </w:rPr>
        <w:t>by the service.</w:t>
      </w:r>
    </w:p>
    <w:p w14:paraId="4C15C1E1" w14:textId="439BC707" w:rsidR="00B72141" w:rsidRPr="00687662" w:rsidRDefault="00B72141" w:rsidP="00B72141">
      <w:pPr>
        <w:numPr>
          <w:ilvl w:val="0"/>
          <w:numId w:val="19"/>
        </w:numPr>
        <w:pBdr>
          <w:top w:val="nil"/>
          <w:left w:val="nil"/>
          <w:bottom w:val="nil"/>
          <w:right w:val="nil"/>
          <w:between w:val="nil"/>
          <w:bar w:val="nil"/>
        </w:pBdr>
        <w:spacing w:after="0" w:line="240" w:lineRule="auto"/>
        <w:contextualSpacing/>
        <w:rPr>
          <w:rFonts w:eastAsia="Arial"/>
          <w:color w:val="auto"/>
          <w:bdr w:val="nil"/>
          <w:lang w:val="en-US"/>
        </w:rPr>
      </w:pPr>
      <w:r w:rsidRPr="00687662">
        <w:rPr>
          <w:rFonts w:eastAsia="Arial"/>
          <w:color w:val="auto"/>
          <w:bdr w:val="nil"/>
          <w:lang w:val="en-US"/>
        </w:rPr>
        <w:t>To participate in supervision and reflective practice sessions</w:t>
      </w:r>
      <w:r w:rsidR="009B1F40" w:rsidRPr="00687662">
        <w:rPr>
          <w:rFonts w:eastAsia="Arial"/>
          <w:color w:val="auto"/>
          <w:bdr w:val="nil"/>
          <w:lang w:val="en-US"/>
        </w:rPr>
        <w:t>.</w:t>
      </w:r>
    </w:p>
    <w:p w14:paraId="7D0BE7CA" w14:textId="2E0EA48E" w:rsidR="00DB32E7" w:rsidRPr="00687662" w:rsidRDefault="00DB32E7" w:rsidP="00FC5A7B">
      <w:pPr>
        <w:pStyle w:val="Default"/>
        <w:numPr>
          <w:ilvl w:val="0"/>
          <w:numId w:val="19"/>
        </w:numPr>
        <w:spacing w:after="69"/>
        <w:rPr>
          <w:rFonts w:ascii="Arimo" w:hAnsi="Arimo" w:cs="Arimo"/>
          <w:color w:val="000000" w:themeColor="text1"/>
          <w:sz w:val="22"/>
          <w:szCs w:val="22"/>
        </w:rPr>
      </w:pPr>
      <w:r w:rsidRPr="00687662">
        <w:rPr>
          <w:rFonts w:ascii="Arimo" w:hAnsi="Arimo" w:cs="Arimo"/>
          <w:color w:val="000000" w:themeColor="text1"/>
          <w:sz w:val="22"/>
          <w:szCs w:val="22"/>
        </w:rPr>
        <w:t>To be compliant with the administrative and clinical processes</w:t>
      </w:r>
      <w:r w:rsidR="00FC5A7B" w:rsidRPr="00687662">
        <w:rPr>
          <w:rFonts w:ascii="Arimo" w:hAnsi="Arimo" w:cs="Arimo"/>
          <w:color w:val="000000" w:themeColor="text1"/>
          <w:sz w:val="22"/>
          <w:szCs w:val="22"/>
        </w:rPr>
        <w:t>.</w:t>
      </w:r>
    </w:p>
    <w:p w14:paraId="4CC837C7" w14:textId="7BBFEB83" w:rsidR="00DB32E7" w:rsidRPr="00687662" w:rsidRDefault="00DB32E7" w:rsidP="00FC5A7B">
      <w:pPr>
        <w:pStyle w:val="Default"/>
        <w:numPr>
          <w:ilvl w:val="0"/>
          <w:numId w:val="19"/>
        </w:numPr>
        <w:spacing w:after="69"/>
        <w:rPr>
          <w:rFonts w:ascii="Arimo" w:hAnsi="Arimo" w:cs="Arimo"/>
          <w:color w:val="000000" w:themeColor="text1"/>
          <w:sz w:val="22"/>
          <w:szCs w:val="22"/>
        </w:rPr>
      </w:pPr>
      <w:r w:rsidRPr="00687662">
        <w:rPr>
          <w:rFonts w:ascii="Arimo" w:hAnsi="Arimo" w:cs="Arimo"/>
          <w:color w:val="000000" w:themeColor="text1"/>
          <w:sz w:val="22"/>
          <w:szCs w:val="22"/>
        </w:rPr>
        <w:t xml:space="preserve">To work in a flexible and responsive way to meet the changing needs of the service users and demands of the service. </w:t>
      </w:r>
    </w:p>
    <w:p w14:paraId="3810BE36" w14:textId="3508390F" w:rsidR="00DB32E7" w:rsidRPr="00687662" w:rsidRDefault="00DB32E7" w:rsidP="00FC5A7B">
      <w:pPr>
        <w:pStyle w:val="Default"/>
        <w:numPr>
          <w:ilvl w:val="0"/>
          <w:numId w:val="19"/>
        </w:numPr>
        <w:spacing w:after="69"/>
        <w:rPr>
          <w:rFonts w:ascii="Arimo" w:hAnsi="Arimo" w:cs="Arimo"/>
          <w:color w:val="000000" w:themeColor="text1"/>
          <w:sz w:val="22"/>
          <w:szCs w:val="22"/>
        </w:rPr>
      </w:pPr>
      <w:r w:rsidRPr="00687662">
        <w:rPr>
          <w:rFonts w:ascii="Arimo" w:hAnsi="Arimo" w:cs="Arimo"/>
          <w:color w:val="000000" w:themeColor="text1"/>
          <w:sz w:val="22"/>
          <w:szCs w:val="22"/>
        </w:rPr>
        <w:t xml:space="preserve">To promote a recovery focus throughout the veterans’ treatment journey. </w:t>
      </w:r>
    </w:p>
    <w:p w14:paraId="755DED30" w14:textId="26CDA2E4" w:rsidR="00DB32E7" w:rsidRPr="00687662" w:rsidRDefault="00DB32E7" w:rsidP="00FC5A7B">
      <w:pPr>
        <w:pStyle w:val="Default"/>
        <w:numPr>
          <w:ilvl w:val="0"/>
          <w:numId w:val="19"/>
        </w:numPr>
        <w:rPr>
          <w:rFonts w:ascii="Arimo" w:hAnsi="Arimo" w:cs="Arimo"/>
          <w:color w:val="000000" w:themeColor="text1"/>
          <w:sz w:val="22"/>
          <w:szCs w:val="22"/>
        </w:rPr>
      </w:pPr>
      <w:r w:rsidRPr="00687662">
        <w:rPr>
          <w:rFonts w:ascii="Arimo" w:hAnsi="Arimo" w:cs="Arimo"/>
          <w:color w:val="000000" w:themeColor="text1"/>
          <w:sz w:val="22"/>
          <w:szCs w:val="22"/>
        </w:rPr>
        <w:t xml:space="preserve">To promote equality, </w:t>
      </w:r>
      <w:r w:rsidR="00B72141" w:rsidRPr="00687662">
        <w:rPr>
          <w:rFonts w:ascii="Arimo" w:hAnsi="Arimo" w:cs="Arimo"/>
          <w:color w:val="000000" w:themeColor="text1"/>
          <w:sz w:val="22"/>
          <w:szCs w:val="22"/>
        </w:rPr>
        <w:t>diversity,</w:t>
      </w:r>
      <w:r w:rsidRPr="00687662">
        <w:rPr>
          <w:rFonts w:ascii="Arimo" w:hAnsi="Arimo" w:cs="Arimo"/>
          <w:color w:val="000000" w:themeColor="text1"/>
          <w:sz w:val="22"/>
          <w:szCs w:val="22"/>
        </w:rPr>
        <w:t xml:space="preserve"> and the rights of the service users. </w:t>
      </w:r>
    </w:p>
    <w:p w14:paraId="2F6146E5" w14:textId="7AB3192A" w:rsidR="00DB32E7" w:rsidRPr="00687662" w:rsidRDefault="00DB32E7" w:rsidP="00FC5A7B">
      <w:pPr>
        <w:pStyle w:val="Default"/>
        <w:numPr>
          <w:ilvl w:val="0"/>
          <w:numId w:val="19"/>
        </w:numPr>
        <w:rPr>
          <w:rFonts w:ascii="Arimo" w:hAnsi="Arimo" w:cs="Arimo"/>
          <w:color w:val="000000" w:themeColor="text1"/>
          <w:sz w:val="22"/>
          <w:szCs w:val="22"/>
        </w:rPr>
      </w:pPr>
      <w:r w:rsidRPr="00687662">
        <w:rPr>
          <w:rFonts w:ascii="Arimo" w:hAnsi="Arimo" w:cs="Arimo"/>
          <w:color w:val="000000" w:themeColor="text1"/>
          <w:sz w:val="22"/>
          <w:szCs w:val="22"/>
        </w:rPr>
        <w:t xml:space="preserve">To support partnership working. </w:t>
      </w:r>
    </w:p>
    <w:p w14:paraId="41E98DCB" w14:textId="43D96688" w:rsidR="00DB32E7" w:rsidRPr="00687662" w:rsidRDefault="00DB32E7" w:rsidP="00FC5A7B">
      <w:pPr>
        <w:pStyle w:val="Default"/>
        <w:numPr>
          <w:ilvl w:val="0"/>
          <w:numId w:val="19"/>
        </w:numPr>
        <w:rPr>
          <w:rFonts w:ascii="Arimo" w:hAnsi="Arimo" w:cs="Arimo"/>
          <w:color w:val="000000" w:themeColor="text1"/>
          <w:sz w:val="22"/>
          <w:szCs w:val="22"/>
        </w:rPr>
      </w:pPr>
      <w:r w:rsidRPr="00687662">
        <w:rPr>
          <w:rFonts w:ascii="Arimo" w:hAnsi="Arimo" w:cs="Arimo"/>
          <w:color w:val="000000" w:themeColor="text1"/>
          <w:sz w:val="22"/>
          <w:szCs w:val="22"/>
        </w:rPr>
        <w:t xml:space="preserve">To follow safeguarding procedures to minimise risk of harm to children or vulnerable adults. </w:t>
      </w:r>
    </w:p>
    <w:p w14:paraId="778210FA" w14:textId="4209E8AB" w:rsidR="00633207" w:rsidRPr="00687662" w:rsidRDefault="00633207" w:rsidP="00FC5A7B">
      <w:pPr>
        <w:pStyle w:val="ListParagraph"/>
        <w:numPr>
          <w:ilvl w:val="0"/>
          <w:numId w:val="19"/>
        </w:numPr>
        <w:autoSpaceDE w:val="0"/>
        <w:autoSpaceDN w:val="0"/>
        <w:adjustRightInd w:val="0"/>
        <w:spacing w:before="0" w:after="0"/>
        <w:rPr>
          <w:rFonts w:ascii="Arimo" w:hAnsi="Arimo" w:cs="Arimo"/>
          <w:color w:val="000000" w:themeColor="text1"/>
          <w:sz w:val="22"/>
        </w:rPr>
      </w:pPr>
      <w:r w:rsidRPr="00687662">
        <w:rPr>
          <w:rFonts w:ascii="Arimo" w:hAnsi="Arimo" w:cs="Arimo"/>
          <w:color w:val="000000" w:themeColor="text1"/>
          <w:sz w:val="22"/>
        </w:rPr>
        <w:t xml:space="preserve">To contribute to the maintenance of a healthy and safe working environment by adhering to Health and Safety Organisational policies. </w:t>
      </w:r>
    </w:p>
    <w:p w14:paraId="06A466C1" w14:textId="77777777" w:rsidR="00B72141" w:rsidRPr="00687662" w:rsidRDefault="00B72141" w:rsidP="00B72141">
      <w:pPr>
        <w:pStyle w:val="Default"/>
        <w:numPr>
          <w:ilvl w:val="0"/>
          <w:numId w:val="19"/>
        </w:numPr>
        <w:rPr>
          <w:rFonts w:ascii="Arimo" w:hAnsi="Arimo" w:cs="Arimo"/>
          <w:color w:val="000000" w:themeColor="text1"/>
          <w:sz w:val="22"/>
          <w:szCs w:val="22"/>
        </w:rPr>
      </w:pPr>
      <w:r w:rsidRPr="00687662">
        <w:rPr>
          <w:rFonts w:ascii="Arimo" w:hAnsi="Arimo" w:cs="Arimo"/>
          <w:color w:val="000000" w:themeColor="text1"/>
          <w:sz w:val="22"/>
          <w:szCs w:val="22"/>
        </w:rPr>
        <w:t xml:space="preserve">We reserve the right to ask you from time to time to undertake any other reasonable duties as required within this role. </w:t>
      </w:r>
    </w:p>
    <w:p w14:paraId="563F052B" w14:textId="6B908C8B" w:rsidR="00B72141" w:rsidRPr="00687662" w:rsidRDefault="00B72141" w:rsidP="00B72141">
      <w:pPr>
        <w:numPr>
          <w:ilvl w:val="0"/>
          <w:numId w:val="19"/>
        </w:numPr>
        <w:pBdr>
          <w:top w:val="nil"/>
          <w:left w:val="nil"/>
          <w:bottom w:val="nil"/>
          <w:right w:val="nil"/>
          <w:between w:val="nil"/>
          <w:bar w:val="nil"/>
        </w:pBdr>
        <w:spacing w:after="0" w:line="240" w:lineRule="auto"/>
        <w:contextualSpacing/>
        <w:rPr>
          <w:rFonts w:eastAsia="Arial"/>
          <w:color w:val="auto"/>
          <w:bdr w:val="nil"/>
          <w:lang w:val="en-US"/>
        </w:rPr>
      </w:pPr>
      <w:r w:rsidRPr="00687662">
        <w:rPr>
          <w:rFonts w:eastAsia="Arial"/>
          <w:color w:val="auto"/>
          <w:bdr w:val="nil"/>
          <w:lang w:val="en-US"/>
        </w:rPr>
        <w:t>Travel will be required</w:t>
      </w:r>
      <w:r w:rsidR="00687662">
        <w:rPr>
          <w:rFonts w:eastAsia="Arial"/>
          <w:color w:val="auto"/>
          <w:bdr w:val="nil"/>
          <w:lang w:val="en-US"/>
        </w:rPr>
        <w:t>.</w:t>
      </w:r>
    </w:p>
    <w:p w14:paraId="691FCDDF" w14:textId="77777777" w:rsidR="00B72141" w:rsidRPr="00305C11" w:rsidRDefault="00B72141" w:rsidP="00633207">
      <w:pPr>
        <w:autoSpaceDE w:val="0"/>
        <w:autoSpaceDN w:val="0"/>
        <w:adjustRightInd w:val="0"/>
        <w:spacing w:after="0" w:line="240" w:lineRule="auto"/>
        <w:rPr>
          <w:rFonts w:asciiTheme="minorHAnsi" w:hAnsiTheme="minorHAnsi" w:cstheme="minorHAnsi"/>
          <w:color w:val="000000" w:themeColor="text1"/>
        </w:rPr>
      </w:pPr>
    </w:p>
    <w:p w14:paraId="39B45C29" w14:textId="049FFBF0" w:rsidR="003C09B5" w:rsidRPr="00687662" w:rsidRDefault="003C09B5" w:rsidP="003C09B5">
      <w:pPr>
        <w:pStyle w:val="Default"/>
        <w:rPr>
          <w:rFonts w:ascii="Arimo" w:hAnsi="Arimo" w:cs="Arimo"/>
          <w:color w:val="000000" w:themeColor="text1"/>
          <w:sz w:val="22"/>
          <w:szCs w:val="22"/>
        </w:rPr>
      </w:pPr>
      <w:r w:rsidRPr="00687662">
        <w:rPr>
          <w:rFonts w:ascii="Arimo" w:hAnsi="Arimo" w:cs="Arimo"/>
          <w:b/>
          <w:bCs/>
          <w:color w:val="000000" w:themeColor="text1"/>
          <w:sz w:val="22"/>
          <w:szCs w:val="22"/>
        </w:rPr>
        <w:t xml:space="preserve">RISK MANAGEMENT </w:t>
      </w:r>
    </w:p>
    <w:p w14:paraId="57405E5F" w14:textId="77777777" w:rsidR="003C09B5" w:rsidRPr="00687662" w:rsidRDefault="003C09B5" w:rsidP="003C09B5">
      <w:pPr>
        <w:pStyle w:val="Default"/>
        <w:rPr>
          <w:rFonts w:ascii="Arimo" w:hAnsi="Arimo" w:cs="Arimo"/>
          <w:color w:val="000000" w:themeColor="text1"/>
          <w:sz w:val="22"/>
          <w:szCs w:val="22"/>
        </w:rPr>
      </w:pPr>
    </w:p>
    <w:p w14:paraId="5B71354E" w14:textId="77777777" w:rsidR="003C09B5" w:rsidRPr="00687662" w:rsidRDefault="003C09B5" w:rsidP="004D4CF1">
      <w:pPr>
        <w:pStyle w:val="Default"/>
        <w:jc w:val="both"/>
        <w:rPr>
          <w:rFonts w:ascii="Arimo" w:hAnsi="Arimo" w:cs="Arimo"/>
          <w:color w:val="000000" w:themeColor="text1"/>
          <w:sz w:val="22"/>
          <w:szCs w:val="22"/>
        </w:rPr>
      </w:pPr>
      <w:r w:rsidRPr="00687662">
        <w:rPr>
          <w:rFonts w:ascii="Arimo" w:hAnsi="Arimo" w:cs="Arimo"/>
          <w:color w:val="000000" w:themeColor="text1"/>
          <w:sz w:val="22"/>
          <w:szCs w:val="22"/>
        </w:rPr>
        <w:t xml:space="preserve">All staff have a responsibility to manage risk within their sphere of responsibility. It is a statutory duty to take reasonable care of their own safety and the safety of others who may be affected by acts or omissions. </w:t>
      </w:r>
    </w:p>
    <w:p w14:paraId="2116E687" w14:textId="673D6270" w:rsidR="003C09B5" w:rsidRPr="00687662" w:rsidRDefault="003C09B5" w:rsidP="004D4CF1">
      <w:pPr>
        <w:pStyle w:val="Default"/>
        <w:jc w:val="both"/>
        <w:rPr>
          <w:rFonts w:ascii="Arimo" w:hAnsi="Arimo" w:cs="Arimo"/>
          <w:color w:val="000000" w:themeColor="text1"/>
          <w:sz w:val="22"/>
          <w:szCs w:val="22"/>
        </w:rPr>
      </w:pPr>
      <w:r w:rsidRPr="00687662">
        <w:rPr>
          <w:rFonts w:ascii="Arimo" w:hAnsi="Arimo" w:cs="Arimo"/>
          <w:color w:val="000000" w:themeColor="text1"/>
          <w:sz w:val="22"/>
          <w:szCs w:val="22"/>
        </w:rPr>
        <w:t xml:space="preserve">As an employee of Combat </w:t>
      </w:r>
      <w:r w:rsidR="00FC5A7B" w:rsidRPr="00687662">
        <w:rPr>
          <w:rFonts w:ascii="Arimo" w:hAnsi="Arimo" w:cs="Arimo"/>
          <w:color w:val="000000" w:themeColor="text1"/>
          <w:sz w:val="22"/>
          <w:szCs w:val="22"/>
        </w:rPr>
        <w:t>Stress,</w:t>
      </w:r>
      <w:r w:rsidRPr="00687662">
        <w:rPr>
          <w:rFonts w:ascii="Arimo" w:hAnsi="Arimo" w:cs="Arimo"/>
          <w:color w:val="000000" w:themeColor="text1"/>
          <w:sz w:val="22"/>
          <w:szCs w:val="22"/>
        </w:rPr>
        <w:t xml:space="preserve"> you are required to be risk aware, readily able to identify risks faced in the course of your day-to-day employment. Where a new risk is identified it is to be reported through your line manager. </w:t>
      </w:r>
    </w:p>
    <w:p w14:paraId="1C234BB0" w14:textId="77777777" w:rsidR="00B72141" w:rsidRPr="00687662" w:rsidRDefault="00B72141" w:rsidP="004D4CF1">
      <w:pPr>
        <w:pStyle w:val="Default"/>
        <w:jc w:val="both"/>
        <w:rPr>
          <w:rFonts w:ascii="Arimo" w:hAnsi="Arimo" w:cs="Arimo"/>
          <w:color w:val="000000" w:themeColor="text1"/>
          <w:sz w:val="22"/>
          <w:szCs w:val="22"/>
        </w:rPr>
      </w:pPr>
    </w:p>
    <w:p w14:paraId="60B5CE33" w14:textId="77777777" w:rsidR="003C09B5" w:rsidRPr="00687662" w:rsidRDefault="003C09B5" w:rsidP="00633207">
      <w:pPr>
        <w:autoSpaceDE w:val="0"/>
        <w:autoSpaceDN w:val="0"/>
        <w:adjustRightInd w:val="0"/>
        <w:spacing w:after="0" w:line="240" w:lineRule="auto"/>
        <w:rPr>
          <w:color w:val="000000" w:themeColor="text1"/>
        </w:rPr>
      </w:pPr>
    </w:p>
    <w:p w14:paraId="73B7F130" w14:textId="330EAF51" w:rsidR="00B72141" w:rsidRPr="00687662" w:rsidRDefault="00B72141" w:rsidP="00B72141">
      <w:pPr>
        <w:rPr>
          <w:b/>
          <w:bCs/>
          <w:u w:val="single"/>
        </w:rPr>
      </w:pPr>
      <w:r w:rsidRPr="00687662">
        <w:rPr>
          <w:b/>
          <w:bCs/>
          <w:u w:val="single"/>
        </w:rPr>
        <w:t>INFECTION PREVENTION AND CONTROL</w:t>
      </w:r>
    </w:p>
    <w:p w14:paraId="684E28FF" w14:textId="42C8F93F" w:rsidR="00B72141" w:rsidRPr="00687662" w:rsidRDefault="00B72141" w:rsidP="00B72141">
      <w:pPr>
        <w:autoSpaceDN w:val="0"/>
        <w:jc w:val="both"/>
        <w:rPr>
          <w:rFonts w:eastAsia="Times New Roman"/>
        </w:rPr>
      </w:pPr>
      <w:r w:rsidRPr="00687662">
        <w:rPr>
          <w:rFonts w:eastAsia="Times New Roman"/>
        </w:rPr>
        <w:t xml:space="preserve">Maintain an up-to-date awareness of the Infection control procedures relevant to your area of work and implement these in practice. As a minimum this must include hand hygiene and the use of personal protective equipment as appropriate. </w:t>
      </w:r>
    </w:p>
    <w:p w14:paraId="03500238" w14:textId="77777777" w:rsidR="00B72141" w:rsidRPr="00687662" w:rsidRDefault="00B72141" w:rsidP="00B72141">
      <w:pPr>
        <w:jc w:val="both"/>
        <w:rPr>
          <w:lang w:eastAsia="en-GB"/>
        </w:rPr>
      </w:pPr>
    </w:p>
    <w:p w14:paraId="2F71CD53" w14:textId="77777777" w:rsidR="00B72141" w:rsidRPr="00687662" w:rsidRDefault="00B72141" w:rsidP="00B72141">
      <w:pPr>
        <w:rPr>
          <w:lang w:eastAsia="en-GB"/>
        </w:rPr>
      </w:pPr>
    </w:p>
    <w:p w14:paraId="3BDEBEB9" w14:textId="798B5529" w:rsidR="00B72141" w:rsidRPr="00687662" w:rsidRDefault="00B72141" w:rsidP="00B72141">
      <w:pPr>
        <w:rPr>
          <w:lang w:eastAsia="en-GB"/>
        </w:rPr>
      </w:pPr>
      <w:bookmarkStart w:id="0" w:name="_Hlk5281799"/>
      <w:r w:rsidRPr="00687662">
        <w:rPr>
          <w:lang w:eastAsia="en-GB"/>
        </w:rPr>
        <w:t>Date revised</w:t>
      </w:r>
      <w:r w:rsidR="00CE32B9" w:rsidRPr="00687662">
        <w:rPr>
          <w:lang w:eastAsia="en-GB"/>
        </w:rPr>
        <w:t xml:space="preserve">                                     </w:t>
      </w:r>
      <w:r w:rsidR="00687662">
        <w:rPr>
          <w:lang w:eastAsia="en-GB"/>
        </w:rPr>
        <w:t>May 2024</w:t>
      </w:r>
    </w:p>
    <w:bookmarkEnd w:id="0"/>
    <w:p w14:paraId="6B479A51" w14:textId="77777777" w:rsidR="00B72141" w:rsidRPr="00687662" w:rsidRDefault="00B72141" w:rsidP="00B72141">
      <w:pPr>
        <w:rPr>
          <w:rFonts w:eastAsia="Arial Unicode MS"/>
          <w:bdr w:val="nil"/>
          <w:lang w:val="en-US"/>
        </w:rPr>
      </w:pPr>
    </w:p>
    <w:p w14:paraId="34F810D5" w14:textId="77777777" w:rsidR="00B72141" w:rsidRPr="00687662" w:rsidRDefault="00B72141" w:rsidP="00B72141">
      <w:pPr>
        <w:rPr>
          <w:rFonts w:eastAsia="Arial Unicode MS"/>
          <w:u w:val="single"/>
          <w:bdr w:val="nil"/>
          <w:lang w:val="en-US"/>
        </w:rPr>
      </w:pPr>
      <w:r w:rsidRPr="00687662">
        <w:rPr>
          <w:rFonts w:eastAsia="Arial Unicode MS"/>
          <w:bdr w:val="nil"/>
          <w:lang w:val="en-US"/>
        </w:rPr>
        <w:t>Signature of postholder</w:t>
      </w:r>
      <w:r w:rsidRPr="00687662">
        <w:rPr>
          <w:rFonts w:eastAsia="Arial Unicode MS"/>
          <w:bdr w:val="nil"/>
          <w:lang w:val="en-US"/>
        </w:rPr>
        <w:tab/>
      </w:r>
      <w:r w:rsidRPr="00687662">
        <w:rPr>
          <w:rFonts w:eastAsia="Arial Unicode MS"/>
          <w:bdr w:val="nil"/>
          <w:lang w:val="en-US"/>
        </w:rPr>
        <w:tab/>
      </w:r>
      <w:r w:rsidRPr="00687662">
        <w:rPr>
          <w:rFonts w:eastAsia="Arial Unicode MS"/>
          <w:u w:val="single"/>
          <w:bdr w:val="nil"/>
          <w:lang w:val="en-US"/>
        </w:rPr>
        <w:tab/>
      </w:r>
      <w:r w:rsidRPr="00687662">
        <w:rPr>
          <w:rFonts w:eastAsia="Arial Unicode MS"/>
          <w:u w:val="single"/>
          <w:bdr w:val="nil"/>
          <w:lang w:val="en-US"/>
        </w:rPr>
        <w:tab/>
      </w:r>
      <w:r w:rsidRPr="00687662">
        <w:rPr>
          <w:rFonts w:eastAsia="Arial Unicode MS"/>
          <w:u w:val="single"/>
          <w:bdr w:val="nil"/>
          <w:lang w:val="en-US"/>
        </w:rPr>
        <w:tab/>
      </w:r>
      <w:r w:rsidRPr="00687662">
        <w:rPr>
          <w:rFonts w:eastAsia="Arial Unicode MS"/>
          <w:u w:val="single"/>
          <w:bdr w:val="nil"/>
          <w:lang w:val="en-US"/>
        </w:rPr>
        <w:tab/>
      </w:r>
      <w:r w:rsidRPr="00687662">
        <w:rPr>
          <w:rFonts w:eastAsia="Arial Unicode MS"/>
          <w:u w:val="single"/>
          <w:bdr w:val="nil"/>
          <w:lang w:val="en-US"/>
        </w:rPr>
        <w:tab/>
      </w:r>
    </w:p>
    <w:p w14:paraId="7CDDFF1A" w14:textId="77777777" w:rsidR="00687662" w:rsidRDefault="00687662" w:rsidP="00B72141">
      <w:pPr>
        <w:jc w:val="both"/>
      </w:pPr>
    </w:p>
    <w:p w14:paraId="2BAA9B83" w14:textId="714EF370" w:rsidR="00B72141" w:rsidRPr="00687662" w:rsidRDefault="00B72141" w:rsidP="00B72141">
      <w:pPr>
        <w:jc w:val="both"/>
        <w:rPr>
          <w:u w:val="single"/>
        </w:rPr>
      </w:pPr>
      <w:r w:rsidRPr="00687662">
        <w:t xml:space="preserve">Print </w:t>
      </w:r>
      <w:proofErr w:type="gramStart"/>
      <w:r w:rsidRPr="00687662">
        <w:t>name</w:t>
      </w:r>
      <w:proofErr w:type="gramEnd"/>
      <w:r w:rsidRPr="00687662">
        <w:tab/>
      </w:r>
      <w:r w:rsidRPr="00687662">
        <w:tab/>
      </w:r>
      <w:r w:rsidRPr="00687662">
        <w:tab/>
      </w:r>
      <w:r w:rsidRPr="00687662">
        <w:rPr>
          <w:u w:val="single"/>
        </w:rPr>
        <w:tab/>
      </w:r>
      <w:r w:rsidRPr="00687662">
        <w:rPr>
          <w:u w:val="single"/>
        </w:rPr>
        <w:tab/>
      </w:r>
      <w:r w:rsidRPr="00687662">
        <w:rPr>
          <w:u w:val="single"/>
        </w:rPr>
        <w:tab/>
      </w:r>
      <w:r w:rsidRPr="00687662">
        <w:rPr>
          <w:u w:val="single"/>
        </w:rPr>
        <w:tab/>
      </w:r>
      <w:r w:rsidRPr="00687662">
        <w:rPr>
          <w:u w:val="single"/>
        </w:rPr>
        <w:tab/>
      </w:r>
    </w:p>
    <w:p w14:paraId="4B1CCC27" w14:textId="77777777" w:rsidR="00B72141" w:rsidRPr="00687662" w:rsidRDefault="00B72141" w:rsidP="00B72141">
      <w:pPr>
        <w:rPr>
          <w:b/>
          <w:bCs/>
        </w:rPr>
      </w:pPr>
    </w:p>
    <w:p w14:paraId="2AD0CCA9" w14:textId="5FC5CC6B" w:rsidR="00B72141" w:rsidRPr="00687662" w:rsidRDefault="00B72141" w:rsidP="00B72141">
      <w:pPr>
        <w:rPr>
          <w:bCs/>
          <w:u w:val="single"/>
        </w:rPr>
      </w:pPr>
      <w:r w:rsidRPr="00687662">
        <w:rPr>
          <w:bCs/>
        </w:rPr>
        <w:t>Date</w:t>
      </w:r>
      <w:r w:rsidRPr="00687662">
        <w:rPr>
          <w:bCs/>
        </w:rPr>
        <w:tab/>
      </w:r>
      <w:r w:rsidRPr="00687662">
        <w:rPr>
          <w:bCs/>
        </w:rPr>
        <w:tab/>
      </w:r>
      <w:r w:rsidRPr="00687662">
        <w:rPr>
          <w:bCs/>
        </w:rPr>
        <w:tab/>
      </w:r>
      <w:r w:rsidRPr="00687662">
        <w:rPr>
          <w:bCs/>
        </w:rPr>
        <w:tab/>
      </w:r>
      <w:r w:rsidRPr="00687662">
        <w:rPr>
          <w:bCs/>
          <w:u w:val="single"/>
        </w:rPr>
        <w:tab/>
      </w:r>
      <w:r w:rsidRPr="00687662">
        <w:rPr>
          <w:bCs/>
          <w:u w:val="single"/>
        </w:rPr>
        <w:tab/>
      </w:r>
      <w:r w:rsidRPr="00687662">
        <w:rPr>
          <w:bCs/>
          <w:u w:val="single"/>
        </w:rPr>
        <w:tab/>
      </w:r>
      <w:r w:rsidRPr="00687662">
        <w:rPr>
          <w:bCs/>
          <w:u w:val="single"/>
        </w:rPr>
        <w:tab/>
      </w:r>
      <w:r w:rsidRPr="00687662">
        <w:rPr>
          <w:bCs/>
          <w:u w:val="single"/>
        </w:rPr>
        <w:tab/>
      </w:r>
    </w:p>
    <w:p w14:paraId="274836BA" w14:textId="77777777" w:rsidR="00B72141" w:rsidRPr="00687662" w:rsidRDefault="00B72141" w:rsidP="00B72141"/>
    <w:p w14:paraId="322C7A58" w14:textId="77777777" w:rsidR="00DB32E7" w:rsidRPr="00687662" w:rsidRDefault="00DB32E7" w:rsidP="00DB32E7">
      <w:pPr>
        <w:pStyle w:val="Default"/>
        <w:rPr>
          <w:rFonts w:ascii="Arimo" w:hAnsi="Arimo" w:cs="Arimo"/>
          <w:color w:val="282828"/>
          <w:sz w:val="22"/>
          <w:szCs w:val="22"/>
        </w:rPr>
      </w:pPr>
    </w:p>
    <w:p w14:paraId="456ADFEA" w14:textId="58B2F088" w:rsidR="001A3116" w:rsidRPr="00687662" w:rsidRDefault="001A3116" w:rsidP="00DB32E7"/>
    <w:sectPr w:rsidR="001A3116" w:rsidRPr="0068766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A4B09" w14:textId="77777777" w:rsidR="00C5439B" w:rsidRDefault="00C5439B" w:rsidP="002C4527">
      <w:pPr>
        <w:spacing w:after="0" w:line="240" w:lineRule="auto"/>
      </w:pPr>
      <w:r>
        <w:separator/>
      </w:r>
    </w:p>
  </w:endnote>
  <w:endnote w:type="continuationSeparator" w:id="0">
    <w:p w14:paraId="160531EA" w14:textId="77777777" w:rsidR="00C5439B" w:rsidRDefault="00C5439B" w:rsidP="002C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Libre Baskerville">
    <w:panose1 w:val="02000000000000000000"/>
    <w:charset w:val="00"/>
    <w:family w:val="auto"/>
    <w:pitch w:val="variable"/>
    <w:sig w:usb0="A00000BF" w:usb1="50000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36E0" w14:textId="77777777" w:rsidR="00C5439B" w:rsidRDefault="00C5439B" w:rsidP="002C4527">
      <w:pPr>
        <w:spacing w:after="0" w:line="240" w:lineRule="auto"/>
      </w:pPr>
      <w:r>
        <w:separator/>
      </w:r>
    </w:p>
  </w:footnote>
  <w:footnote w:type="continuationSeparator" w:id="0">
    <w:p w14:paraId="1125BA46" w14:textId="77777777" w:rsidR="00C5439B" w:rsidRDefault="00C5439B" w:rsidP="002C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255D" w14:textId="790B86E6" w:rsidR="002C4527" w:rsidRDefault="003F7B49">
    <w:pPr>
      <w:pStyle w:val="Header"/>
    </w:pPr>
    <w:r>
      <w:rPr>
        <w:noProof/>
      </w:rPr>
      <w:drawing>
        <wp:anchor distT="0" distB="0" distL="114300" distR="114300" simplePos="0" relativeHeight="251658240" behindDoc="1" locked="0" layoutInCell="1" allowOverlap="1" wp14:anchorId="4A431BCB" wp14:editId="33E32A66">
          <wp:simplePos x="0" y="0"/>
          <wp:positionH relativeFrom="column">
            <wp:posOffset>5523865</wp:posOffset>
          </wp:positionH>
          <wp:positionV relativeFrom="paragraph">
            <wp:posOffset>-252095</wp:posOffset>
          </wp:positionV>
          <wp:extent cx="921385" cy="831850"/>
          <wp:effectExtent l="0" t="0" r="0" b="6350"/>
          <wp:wrapTight wrapText="bothSides">
            <wp:wrapPolygon edited="0">
              <wp:start x="0" y="0"/>
              <wp:lineTo x="0" y="21270"/>
              <wp:lineTo x="20990" y="21270"/>
              <wp:lineTo x="20990" y="0"/>
              <wp:lineTo x="0" y="0"/>
            </wp:wrapPolygon>
          </wp:wrapTight>
          <wp:docPr id="1522360503"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60503" name="Picture 1" descr="A blue and orang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1385" cy="831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DC3B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5A2C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43B7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7A70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96C3A"/>
    <w:multiLevelType w:val="hybridMultilevel"/>
    <w:tmpl w:val="72C8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416FE"/>
    <w:multiLevelType w:val="hybridMultilevel"/>
    <w:tmpl w:val="7546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21154B"/>
    <w:multiLevelType w:val="hybridMultilevel"/>
    <w:tmpl w:val="C65C4CF6"/>
    <w:lvl w:ilvl="0" w:tplc="37C4C46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009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F065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FA09AA"/>
    <w:multiLevelType w:val="hybridMultilevel"/>
    <w:tmpl w:val="D6E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50FEA"/>
    <w:multiLevelType w:val="hybridMultilevel"/>
    <w:tmpl w:val="9562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C5136"/>
    <w:multiLevelType w:val="hybridMultilevel"/>
    <w:tmpl w:val="AF94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93EAE"/>
    <w:multiLevelType w:val="hybridMultilevel"/>
    <w:tmpl w:val="5744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2407A70">
      <w:numFmt w:val="bullet"/>
      <w:lvlText w:val="•"/>
      <w:lvlJc w:val="left"/>
      <w:pPr>
        <w:ind w:left="2160" w:hanging="360"/>
      </w:pPr>
      <w:rPr>
        <w:rFonts w:ascii="Arimo" w:eastAsiaTheme="minorHAnsi" w:hAnsi="Arimo" w:cs="Arimo"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A0320"/>
    <w:multiLevelType w:val="hybridMultilevel"/>
    <w:tmpl w:val="2D2A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81DCA"/>
    <w:multiLevelType w:val="hybridMultilevel"/>
    <w:tmpl w:val="F5E6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D6A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3C38E7"/>
    <w:multiLevelType w:val="hybridMultilevel"/>
    <w:tmpl w:val="55B8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F50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670BF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DB85AAF"/>
    <w:multiLevelType w:val="hybridMultilevel"/>
    <w:tmpl w:val="46E06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487913">
    <w:abstractNumId w:val="15"/>
  </w:num>
  <w:num w:numId="2" w16cid:durableId="1861893913">
    <w:abstractNumId w:val="17"/>
  </w:num>
  <w:num w:numId="3" w16cid:durableId="1401178046">
    <w:abstractNumId w:val="2"/>
  </w:num>
  <w:num w:numId="4" w16cid:durableId="15232289">
    <w:abstractNumId w:val="7"/>
  </w:num>
  <w:num w:numId="5" w16cid:durableId="1215196672">
    <w:abstractNumId w:val="3"/>
  </w:num>
  <w:num w:numId="6" w16cid:durableId="1174996982">
    <w:abstractNumId w:val="8"/>
  </w:num>
  <w:num w:numId="7" w16cid:durableId="632563500">
    <w:abstractNumId w:val="1"/>
  </w:num>
  <w:num w:numId="8" w16cid:durableId="176239654">
    <w:abstractNumId w:val="0"/>
  </w:num>
  <w:num w:numId="9" w16cid:durableId="1119029242">
    <w:abstractNumId w:val="6"/>
  </w:num>
  <w:num w:numId="10" w16cid:durableId="2117628245">
    <w:abstractNumId w:val="18"/>
  </w:num>
  <w:num w:numId="11" w16cid:durableId="2144888799">
    <w:abstractNumId w:val="5"/>
  </w:num>
  <w:num w:numId="12" w16cid:durableId="1942912666">
    <w:abstractNumId w:val="12"/>
  </w:num>
  <w:num w:numId="13" w16cid:durableId="643856651">
    <w:abstractNumId w:val="19"/>
  </w:num>
  <w:num w:numId="14" w16cid:durableId="769198104">
    <w:abstractNumId w:val="14"/>
  </w:num>
  <w:num w:numId="15" w16cid:durableId="2104570369">
    <w:abstractNumId w:val="10"/>
  </w:num>
  <w:num w:numId="16" w16cid:durableId="1441535090">
    <w:abstractNumId w:val="9"/>
  </w:num>
  <w:num w:numId="17" w16cid:durableId="1836798270">
    <w:abstractNumId w:val="4"/>
  </w:num>
  <w:num w:numId="18" w16cid:durableId="346369959">
    <w:abstractNumId w:val="16"/>
  </w:num>
  <w:num w:numId="19" w16cid:durableId="1103692414">
    <w:abstractNumId w:val="13"/>
  </w:num>
  <w:num w:numId="20" w16cid:durableId="11793506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E7"/>
    <w:rsid w:val="0003463F"/>
    <w:rsid w:val="000A2EC6"/>
    <w:rsid w:val="000B5186"/>
    <w:rsid w:val="000B5AF0"/>
    <w:rsid w:val="000D17A2"/>
    <w:rsid w:val="000D253A"/>
    <w:rsid w:val="000D7F55"/>
    <w:rsid w:val="001630AF"/>
    <w:rsid w:val="00186835"/>
    <w:rsid w:val="00190F8A"/>
    <w:rsid w:val="00195F09"/>
    <w:rsid w:val="001A3116"/>
    <w:rsid w:val="001B1850"/>
    <w:rsid w:val="001B3085"/>
    <w:rsid w:val="00215D49"/>
    <w:rsid w:val="002710F8"/>
    <w:rsid w:val="002746BE"/>
    <w:rsid w:val="002C4527"/>
    <w:rsid w:val="002D31F7"/>
    <w:rsid w:val="002D52D1"/>
    <w:rsid w:val="00305C11"/>
    <w:rsid w:val="0034620D"/>
    <w:rsid w:val="003715D6"/>
    <w:rsid w:val="00376F13"/>
    <w:rsid w:val="0038364D"/>
    <w:rsid w:val="003C09B5"/>
    <w:rsid w:val="003C1F4D"/>
    <w:rsid w:val="003F7B49"/>
    <w:rsid w:val="00401C8A"/>
    <w:rsid w:val="004058B9"/>
    <w:rsid w:val="00414DE3"/>
    <w:rsid w:val="00414FC0"/>
    <w:rsid w:val="00432E6B"/>
    <w:rsid w:val="004762FE"/>
    <w:rsid w:val="004B1F34"/>
    <w:rsid w:val="004C4F21"/>
    <w:rsid w:val="004D4CF1"/>
    <w:rsid w:val="004E064F"/>
    <w:rsid w:val="00526AE8"/>
    <w:rsid w:val="00546FCE"/>
    <w:rsid w:val="005767BA"/>
    <w:rsid w:val="005D44E8"/>
    <w:rsid w:val="005F5210"/>
    <w:rsid w:val="006025B0"/>
    <w:rsid w:val="006114AD"/>
    <w:rsid w:val="0061585E"/>
    <w:rsid w:val="006214EA"/>
    <w:rsid w:val="00633207"/>
    <w:rsid w:val="00640035"/>
    <w:rsid w:val="006464EC"/>
    <w:rsid w:val="00652E8D"/>
    <w:rsid w:val="00662659"/>
    <w:rsid w:val="00667DCC"/>
    <w:rsid w:val="00687662"/>
    <w:rsid w:val="006C66F7"/>
    <w:rsid w:val="00814B2B"/>
    <w:rsid w:val="008158BF"/>
    <w:rsid w:val="00824AB4"/>
    <w:rsid w:val="00843283"/>
    <w:rsid w:val="00863242"/>
    <w:rsid w:val="00886090"/>
    <w:rsid w:val="008B2486"/>
    <w:rsid w:val="008F7F67"/>
    <w:rsid w:val="00911C62"/>
    <w:rsid w:val="00951991"/>
    <w:rsid w:val="009816A1"/>
    <w:rsid w:val="00985F65"/>
    <w:rsid w:val="009A7691"/>
    <w:rsid w:val="009B1F40"/>
    <w:rsid w:val="009F625D"/>
    <w:rsid w:val="00A07DF5"/>
    <w:rsid w:val="00A21D4B"/>
    <w:rsid w:val="00A24DA0"/>
    <w:rsid w:val="00A37BDB"/>
    <w:rsid w:val="00A50A7D"/>
    <w:rsid w:val="00A626EB"/>
    <w:rsid w:val="00A80E7F"/>
    <w:rsid w:val="00A866BB"/>
    <w:rsid w:val="00A96D03"/>
    <w:rsid w:val="00AE68FD"/>
    <w:rsid w:val="00AF3E7E"/>
    <w:rsid w:val="00B100D1"/>
    <w:rsid w:val="00B40B5F"/>
    <w:rsid w:val="00B6105D"/>
    <w:rsid w:val="00B72141"/>
    <w:rsid w:val="00B77828"/>
    <w:rsid w:val="00BB392F"/>
    <w:rsid w:val="00BD6372"/>
    <w:rsid w:val="00C5439B"/>
    <w:rsid w:val="00C603CA"/>
    <w:rsid w:val="00CA5D6B"/>
    <w:rsid w:val="00CB6333"/>
    <w:rsid w:val="00CE32B9"/>
    <w:rsid w:val="00CE6E1D"/>
    <w:rsid w:val="00D073C0"/>
    <w:rsid w:val="00D333E8"/>
    <w:rsid w:val="00D46BFF"/>
    <w:rsid w:val="00DA0C9B"/>
    <w:rsid w:val="00DB32E7"/>
    <w:rsid w:val="00DC78E4"/>
    <w:rsid w:val="00DF1D05"/>
    <w:rsid w:val="00E41C29"/>
    <w:rsid w:val="00ED31D1"/>
    <w:rsid w:val="00EF2A7A"/>
    <w:rsid w:val="00F2601F"/>
    <w:rsid w:val="00F31D12"/>
    <w:rsid w:val="00F36559"/>
    <w:rsid w:val="00F57CCD"/>
    <w:rsid w:val="00F66C42"/>
    <w:rsid w:val="00F73F58"/>
    <w:rsid w:val="00F753E2"/>
    <w:rsid w:val="00F774E3"/>
    <w:rsid w:val="00FC32E9"/>
    <w:rsid w:val="00FC5A7B"/>
    <w:rsid w:val="00FE07DB"/>
    <w:rsid w:val="00FE1428"/>
    <w:rsid w:val="00FF1287"/>
    <w:rsid w:val="00FF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309E3"/>
  <w15:docId w15:val="{F874636C-8F8E-40B9-A5E9-71AFE15D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2E7"/>
    <w:pPr>
      <w:autoSpaceDE w:val="0"/>
      <w:autoSpaceDN w:val="0"/>
      <w:adjustRightInd w:val="0"/>
      <w:spacing w:after="0" w:line="240" w:lineRule="auto"/>
    </w:pPr>
    <w:rPr>
      <w:rFonts w:ascii="Libre Baskerville" w:hAnsi="Libre Baskerville" w:cs="Libre Baskerville"/>
      <w:color w:val="000000"/>
      <w:sz w:val="24"/>
      <w:szCs w:val="24"/>
    </w:rPr>
  </w:style>
  <w:style w:type="paragraph" w:styleId="ListParagraph">
    <w:name w:val="List Paragraph"/>
    <w:aliases w:val="Appendix,Normal + indent,F5 List Paragraph,List Paragraph1,Dot pt,No Spacing1,List Paragraph Char Char Char,Indicator Text,Colorful List - Accent 11,Numbered Para 1,Bullet 1,Bullet Points,MAIN CONTENT,List Paragraph2,Normal numbered"/>
    <w:basedOn w:val="Normal"/>
    <w:link w:val="ListParagraphChar"/>
    <w:uiPriority w:val="34"/>
    <w:qFormat/>
    <w:rsid w:val="00190F8A"/>
    <w:pPr>
      <w:spacing w:before="120" w:after="120" w:line="240" w:lineRule="auto"/>
      <w:ind w:left="720"/>
      <w:contextualSpacing/>
    </w:pPr>
    <w:rPr>
      <w:rFonts w:ascii="Arial" w:hAnsi="Arial" w:cstheme="minorBidi"/>
      <w:color w:val="auto"/>
      <w:sz w:val="20"/>
    </w:rPr>
  </w:style>
  <w:style w:type="character" w:customStyle="1" w:styleId="ListParagraphChar">
    <w:name w:val="List Paragraph Char"/>
    <w:aliases w:val="Appendix Char,Normal + indent Char,F5 List Paragraph Char,List Paragraph1 Char,Dot pt Char,No Spacing1 Char,List Paragraph Char Char Char Char,Indicator Text Char,Colorful List - Accent 11 Char,Numbered Para 1 Char,Bullet 1 Char"/>
    <w:basedOn w:val="DefaultParagraphFont"/>
    <w:link w:val="ListParagraph"/>
    <w:uiPriority w:val="34"/>
    <w:rsid w:val="00190F8A"/>
    <w:rPr>
      <w:rFonts w:ascii="Arial" w:hAnsi="Arial" w:cstheme="minorBidi"/>
      <w:color w:val="auto"/>
      <w:sz w:val="20"/>
    </w:rPr>
  </w:style>
  <w:style w:type="paragraph" w:customStyle="1" w:styleId="xmsonormal">
    <w:name w:val="x_msonormal"/>
    <w:basedOn w:val="Normal"/>
    <w:rsid w:val="00B72141"/>
    <w:pPr>
      <w:spacing w:after="0" w:line="240" w:lineRule="auto"/>
    </w:pPr>
    <w:rPr>
      <w:rFonts w:ascii="Calibri" w:hAnsi="Calibri" w:cs="Calibri"/>
      <w:color w:val="auto"/>
      <w:lang w:eastAsia="en-GB"/>
    </w:rPr>
  </w:style>
  <w:style w:type="character" w:styleId="CommentReference">
    <w:name w:val="annotation reference"/>
    <w:basedOn w:val="DefaultParagraphFont"/>
    <w:uiPriority w:val="99"/>
    <w:semiHidden/>
    <w:unhideWhenUsed/>
    <w:rsid w:val="000A2EC6"/>
    <w:rPr>
      <w:sz w:val="16"/>
      <w:szCs w:val="16"/>
    </w:rPr>
  </w:style>
  <w:style w:type="paragraph" w:styleId="CommentText">
    <w:name w:val="annotation text"/>
    <w:basedOn w:val="Normal"/>
    <w:link w:val="CommentTextChar"/>
    <w:uiPriority w:val="99"/>
    <w:semiHidden/>
    <w:unhideWhenUsed/>
    <w:rsid w:val="000A2EC6"/>
    <w:pPr>
      <w:spacing w:line="240" w:lineRule="auto"/>
    </w:pPr>
    <w:rPr>
      <w:sz w:val="20"/>
      <w:szCs w:val="20"/>
    </w:rPr>
  </w:style>
  <w:style w:type="character" w:customStyle="1" w:styleId="CommentTextChar">
    <w:name w:val="Comment Text Char"/>
    <w:basedOn w:val="DefaultParagraphFont"/>
    <w:link w:val="CommentText"/>
    <w:uiPriority w:val="99"/>
    <w:semiHidden/>
    <w:rsid w:val="000A2EC6"/>
    <w:rPr>
      <w:sz w:val="20"/>
      <w:szCs w:val="20"/>
    </w:rPr>
  </w:style>
  <w:style w:type="paragraph" w:styleId="CommentSubject">
    <w:name w:val="annotation subject"/>
    <w:basedOn w:val="CommentText"/>
    <w:next w:val="CommentText"/>
    <w:link w:val="CommentSubjectChar"/>
    <w:uiPriority w:val="99"/>
    <w:semiHidden/>
    <w:unhideWhenUsed/>
    <w:rsid w:val="000A2EC6"/>
    <w:rPr>
      <w:b/>
      <w:bCs/>
    </w:rPr>
  </w:style>
  <w:style w:type="character" w:customStyle="1" w:styleId="CommentSubjectChar">
    <w:name w:val="Comment Subject Char"/>
    <w:basedOn w:val="CommentTextChar"/>
    <w:link w:val="CommentSubject"/>
    <w:uiPriority w:val="99"/>
    <w:semiHidden/>
    <w:rsid w:val="000A2EC6"/>
    <w:rPr>
      <w:b/>
      <w:bCs/>
      <w:sz w:val="20"/>
      <w:szCs w:val="20"/>
    </w:rPr>
  </w:style>
  <w:style w:type="paragraph" w:styleId="Header">
    <w:name w:val="header"/>
    <w:basedOn w:val="Normal"/>
    <w:link w:val="HeaderChar"/>
    <w:uiPriority w:val="99"/>
    <w:unhideWhenUsed/>
    <w:rsid w:val="002C4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527"/>
  </w:style>
  <w:style w:type="paragraph" w:styleId="Footer">
    <w:name w:val="footer"/>
    <w:basedOn w:val="Normal"/>
    <w:link w:val="FooterChar"/>
    <w:uiPriority w:val="99"/>
    <w:unhideWhenUsed/>
    <w:rsid w:val="002C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527"/>
  </w:style>
  <w:style w:type="paragraph" w:styleId="Title">
    <w:name w:val="Title"/>
    <w:basedOn w:val="Normal"/>
    <w:link w:val="TitleChar"/>
    <w:qFormat/>
    <w:rsid w:val="00B6105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B6105D"/>
    <w:rPr>
      <w:rFonts w:ascii="Times New Roman" w:eastAsia="Times New Roman" w:hAnsi="Times New Roman" w:cs="Times New Roman"/>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C79119BC12C4A8F49465C89ADD2C7" ma:contentTypeVersion="18" ma:contentTypeDescription="Create a new document." ma:contentTypeScope="" ma:versionID="f2ae2ed56183d67706939fe53d2034fd">
  <xsd:schema xmlns:xsd="http://www.w3.org/2001/XMLSchema" xmlns:xs="http://www.w3.org/2001/XMLSchema" xmlns:p="http://schemas.microsoft.com/office/2006/metadata/properties" xmlns:ns2="461589a5-3316-4bfd-ba6c-e9f035236279" xmlns:ns3="4a8f489b-65d2-4061-9745-c8448544fc70" targetNamespace="http://schemas.microsoft.com/office/2006/metadata/properties" ma:root="true" ma:fieldsID="37f0623324ac63b079b8e93054b63fe5" ns2:_="" ns3:_="">
    <xsd:import namespace="461589a5-3316-4bfd-ba6c-e9f035236279"/>
    <xsd:import namespace="4a8f489b-65d2-4061-9745-c8448544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589a5-3316-4bfd-ba6c-e9f035236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48fd1-1a61-4231-acfd-e1304b259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489b-65d2-4061-9745-c8448544fc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ae6440-73cc-401f-87bb-5f4268505fd8}" ma:internalName="TaxCatchAll" ma:showField="CatchAllData" ma:web="4a8f489b-65d2-4061-9745-c8448544f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F9BDF-9881-44B6-9A02-A6D3467C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589a5-3316-4bfd-ba6c-e9f035236279"/>
    <ds:schemaRef ds:uri="4a8f489b-65d2-4061-9745-c8448544f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B3C0E-96D0-4D41-B1F5-1564C2CB3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Davies</dc:creator>
  <cp:keywords/>
  <dc:description/>
  <cp:lastModifiedBy>Jade Chapman</cp:lastModifiedBy>
  <cp:revision>6</cp:revision>
  <dcterms:created xsi:type="dcterms:W3CDTF">2024-05-13T15:34:00Z</dcterms:created>
  <dcterms:modified xsi:type="dcterms:W3CDTF">2024-05-17T14:26:00Z</dcterms:modified>
</cp:coreProperties>
</file>