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716A3" w14:textId="77777777" w:rsidR="00510D81" w:rsidRPr="00335AD0" w:rsidRDefault="00D737F6">
      <w:pPr>
        <w:rPr>
          <w:rFonts w:ascii="Oswald" w:hAnsi="Oswald" w:cs="Arimo"/>
          <w:b/>
          <w:szCs w:val="22"/>
          <w:u w:val="single"/>
        </w:rPr>
      </w:pPr>
      <w:r w:rsidRPr="00335AD0">
        <w:rPr>
          <w:rFonts w:ascii="Oswald" w:hAnsi="Oswald" w:cs="Arimo"/>
          <w:b/>
          <w:szCs w:val="22"/>
          <w:u w:val="single"/>
        </w:rPr>
        <w:t>JOB</w:t>
      </w:r>
      <w:r w:rsidR="00F8435D" w:rsidRPr="00335AD0">
        <w:rPr>
          <w:rFonts w:ascii="Oswald" w:hAnsi="Oswald" w:cs="Arimo"/>
          <w:b/>
          <w:szCs w:val="22"/>
          <w:u w:val="single"/>
        </w:rPr>
        <w:t xml:space="preserve"> DETAILS</w:t>
      </w:r>
      <w:r w:rsidR="000C3E1A" w:rsidRPr="00335AD0">
        <w:rPr>
          <w:rFonts w:ascii="Oswald" w:hAnsi="Oswald" w:cs="Arimo"/>
          <w:b/>
          <w:szCs w:val="22"/>
          <w:u w:val="single"/>
        </w:rPr>
        <w:t>:</w:t>
      </w:r>
    </w:p>
    <w:p w14:paraId="45DC37F1" w14:textId="77777777" w:rsidR="005B5E4C" w:rsidRPr="00FA25AA" w:rsidRDefault="005B5E4C" w:rsidP="00D737F6">
      <w:pPr>
        <w:tabs>
          <w:tab w:val="left" w:pos="3495"/>
        </w:tabs>
        <w:rPr>
          <w:rFonts w:ascii="Arimo" w:hAnsi="Arimo" w:cs="Arimo"/>
          <w:b/>
          <w:sz w:val="22"/>
          <w:szCs w:val="22"/>
          <w:u w:val="single"/>
        </w:rPr>
      </w:pPr>
    </w:p>
    <w:tbl>
      <w:tblPr>
        <w:tblW w:w="0" w:type="auto"/>
        <w:tblLook w:val="04A0" w:firstRow="1" w:lastRow="0" w:firstColumn="1" w:lastColumn="0" w:noHBand="0" w:noVBand="1"/>
      </w:tblPr>
      <w:tblGrid>
        <w:gridCol w:w="3920"/>
        <w:gridCol w:w="4741"/>
        <w:gridCol w:w="4299"/>
      </w:tblGrid>
      <w:tr w:rsidR="000C3E1A" w:rsidRPr="005A3509" w14:paraId="4432EB9C" w14:textId="77777777" w:rsidTr="006D36E5">
        <w:tc>
          <w:tcPr>
            <w:tcW w:w="3936" w:type="dxa"/>
          </w:tcPr>
          <w:p w14:paraId="2C5AF264" w14:textId="474EAC83" w:rsidR="000C3E1A" w:rsidRPr="00335AD0" w:rsidRDefault="000C3E1A" w:rsidP="006D36E5">
            <w:pPr>
              <w:spacing w:line="276" w:lineRule="auto"/>
              <w:rPr>
                <w:rFonts w:ascii="Arimo" w:hAnsi="Arimo" w:cs="Arimo"/>
              </w:rPr>
            </w:pPr>
            <w:r w:rsidRPr="00335AD0">
              <w:rPr>
                <w:rFonts w:ascii="Libre Baskerville" w:hAnsi="Libre Baskerville" w:cs="Arimo"/>
                <w:b/>
                <w:bCs/>
              </w:rPr>
              <w:t>Job Title:</w:t>
            </w:r>
            <w:r w:rsidRPr="00335AD0">
              <w:rPr>
                <w:rFonts w:ascii="Libre Baskerville" w:hAnsi="Libre Baskerville" w:cs="Arimo"/>
              </w:rPr>
              <w:t xml:space="preserve"> </w:t>
            </w:r>
            <w:r w:rsidR="000E1E92">
              <w:rPr>
                <w:rFonts w:ascii="Libre Baskerville" w:hAnsi="Libre Baskerville" w:cs="Arimo"/>
              </w:rPr>
              <w:t>Senior Art Therapist/Psychotherapist</w:t>
            </w:r>
          </w:p>
          <w:p w14:paraId="3811B800" w14:textId="6643C8B4" w:rsidR="000C3E1A" w:rsidRPr="00335AD0" w:rsidRDefault="000C3E1A" w:rsidP="006D36E5">
            <w:pPr>
              <w:spacing w:line="276" w:lineRule="auto"/>
              <w:rPr>
                <w:rFonts w:ascii="Libre Baskerville" w:hAnsi="Libre Baskerville" w:cs="Arimo"/>
                <w:b/>
                <w:bCs/>
              </w:rPr>
            </w:pPr>
          </w:p>
        </w:tc>
        <w:tc>
          <w:tcPr>
            <w:tcW w:w="4848" w:type="dxa"/>
          </w:tcPr>
          <w:p w14:paraId="1ACCB164" w14:textId="493C1677" w:rsidR="000C3E1A" w:rsidRPr="00335AD0" w:rsidRDefault="000C3E1A" w:rsidP="006D36E5">
            <w:pPr>
              <w:spacing w:line="276" w:lineRule="auto"/>
              <w:rPr>
                <w:rFonts w:ascii="Libre Baskerville" w:hAnsi="Libre Baskerville" w:cs="Arimo"/>
              </w:rPr>
            </w:pPr>
            <w:r w:rsidRPr="00335AD0">
              <w:rPr>
                <w:rFonts w:ascii="Libre Baskerville" w:hAnsi="Libre Baskerville" w:cs="Arimo"/>
                <w:b/>
                <w:bCs/>
              </w:rPr>
              <w:t>Department:</w:t>
            </w:r>
            <w:r w:rsidR="000E1E92">
              <w:rPr>
                <w:rFonts w:ascii="Libre Baskerville" w:hAnsi="Libre Baskerville" w:cs="Arimo"/>
                <w:b/>
                <w:bCs/>
              </w:rPr>
              <w:t xml:space="preserve"> </w:t>
            </w:r>
            <w:r w:rsidR="000E1E92" w:rsidRPr="000E1E92">
              <w:rPr>
                <w:rFonts w:ascii="Libre Baskerville" w:hAnsi="Libre Baskerville" w:cs="Arimo"/>
              </w:rPr>
              <w:t>Clinical</w:t>
            </w:r>
            <w:r w:rsidRPr="00335AD0">
              <w:rPr>
                <w:rFonts w:ascii="Libre Baskerville" w:hAnsi="Libre Baskerville" w:cs="Arimo"/>
                <w:b/>
                <w:bCs/>
              </w:rPr>
              <w:tab/>
            </w:r>
            <w:r w:rsidRPr="00335AD0">
              <w:rPr>
                <w:rFonts w:ascii="Libre Baskerville" w:hAnsi="Libre Baskerville" w:cs="Arimo"/>
              </w:rPr>
              <w:t xml:space="preserve"> </w:t>
            </w:r>
          </w:p>
          <w:p w14:paraId="39BE178E" w14:textId="51779E4C" w:rsidR="000C3E1A" w:rsidRPr="00335AD0" w:rsidRDefault="000C3E1A" w:rsidP="006D36E5">
            <w:pPr>
              <w:spacing w:line="276" w:lineRule="auto"/>
              <w:rPr>
                <w:rFonts w:ascii="Libre Baskerville" w:hAnsi="Libre Baskerville" w:cs="Arimo"/>
                <w:b/>
                <w:bCs/>
              </w:rPr>
            </w:pPr>
          </w:p>
        </w:tc>
        <w:tc>
          <w:tcPr>
            <w:tcW w:w="4392" w:type="dxa"/>
          </w:tcPr>
          <w:p w14:paraId="4C9A6E57" w14:textId="5CD7864C" w:rsidR="000C3E1A" w:rsidRPr="00335AD0" w:rsidRDefault="000C3E1A" w:rsidP="006D36E5">
            <w:pPr>
              <w:spacing w:line="276" w:lineRule="auto"/>
              <w:rPr>
                <w:rFonts w:ascii="Arimo" w:hAnsi="Arimo" w:cs="Arimo"/>
              </w:rPr>
            </w:pPr>
            <w:r w:rsidRPr="00335AD0">
              <w:rPr>
                <w:rFonts w:ascii="Libre Baskerville" w:hAnsi="Libre Baskerville" w:cs="Arimo"/>
                <w:b/>
                <w:bCs/>
              </w:rPr>
              <w:t xml:space="preserve">Location: </w:t>
            </w:r>
            <w:r w:rsidR="000E1E92" w:rsidRPr="000E1E92">
              <w:rPr>
                <w:rFonts w:ascii="Libre Baskerville" w:hAnsi="Libre Baskerville" w:cs="Arimo"/>
              </w:rPr>
              <w:t>England South Hub</w:t>
            </w:r>
          </w:p>
          <w:p w14:paraId="0399F404" w14:textId="77777777" w:rsidR="000C3E1A" w:rsidRPr="00335AD0" w:rsidRDefault="000C3E1A" w:rsidP="007A1253">
            <w:pPr>
              <w:spacing w:line="276" w:lineRule="auto"/>
              <w:rPr>
                <w:rFonts w:ascii="Libre Baskerville" w:hAnsi="Libre Baskerville" w:cs="Arimo"/>
                <w:b/>
                <w:bCs/>
              </w:rPr>
            </w:pPr>
          </w:p>
        </w:tc>
      </w:tr>
      <w:tr w:rsidR="000C3E1A" w:rsidRPr="005A3509" w14:paraId="7B601C20" w14:textId="77777777" w:rsidTr="006D36E5">
        <w:tc>
          <w:tcPr>
            <w:tcW w:w="3936" w:type="dxa"/>
          </w:tcPr>
          <w:p w14:paraId="70859550" w14:textId="7FB5EE5D" w:rsidR="000C3E1A" w:rsidRPr="00335AD0" w:rsidRDefault="000C3E1A" w:rsidP="006D36E5">
            <w:pPr>
              <w:spacing w:line="276" w:lineRule="auto"/>
              <w:rPr>
                <w:rFonts w:ascii="Arimo" w:hAnsi="Arimo" w:cs="Arimo"/>
                <w:b/>
                <w:bCs/>
              </w:rPr>
            </w:pPr>
            <w:r w:rsidRPr="00335AD0">
              <w:rPr>
                <w:rFonts w:ascii="Libre Baskerville" w:hAnsi="Libre Baskerville" w:cs="Arimo"/>
                <w:b/>
                <w:bCs/>
              </w:rPr>
              <w:t xml:space="preserve">Status: </w:t>
            </w:r>
            <w:r w:rsidR="000E1E92" w:rsidRPr="000E1E92">
              <w:rPr>
                <w:rFonts w:ascii="Libre Baskerville" w:hAnsi="Libre Baskerville" w:cs="Arimo"/>
              </w:rPr>
              <w:t>Permanent</w:t>
            </w:r>
          </w:p>
          <w:p w14:paraId="4FBE0F81" w14:textId="22EC5AB9" w:rsidR="000C3E1A" w:rsidRPr="00335AD0" w:rsidRDefault="000C3E1A" w:rsidP="006D36E5">
            <w:pPr>
              <w:spacing w:line="276" w:lineRule="auto"/>
              <w:rPr>
                <w:rFonts w:ascii="Libre Baskerville" w:hAnsi="Libre Baskerville" w:cs="Arimo"/>
                <w:bCs/>
              </w:rPr>
            </w:pPr>
          </w:p>
        </w:tc>
        <w:tc>
          <w:tcPr>
            <w:tcW w:w="4848" w:type="dxa"/>
          </w:tcPr>
          <w:p w14:paraId="4965A200" w14:textId="07C4F810" w:rsidR="000C3E1A" w:rsidRPr="00335AD0" w:rsidRDefault="000C3E1A" w:rsidP="006D36E5">
            <w:pPr>
              <w:spacing w:line="276" w:lineRule="auto"/>
              <w:rPr>
                <w:rFonts w:ascii="Arimo" w:hAnsi="Arimo" w:cs="Arimo"/>
                <w:b/>
                <w:bCs/>
              </w:rPr>
            </w:pPr>
            <w:r w:rsidRPr="00335AD0">
              <w:rPr>
                <w:rFonts w:ascii="Libre Baskerville" w:hAnsi="Libre Baskerville" w:cs="Arimo"/>
                <w:b/>
                <w:bCs/>
              </w:rPr>
              <w:t xml:space="preserve">Hours: </w:t>
            </w:r>
            <w:r w:rsidR="000E1E92" w:rsidRPr="000E1E92">
              <w:rPr>
                <w:rFonts w:ascii="Libre Baskerville" w:hAnsi="Libre Baskerville" w:cs="Arimo"/>
              </w:rPr>
              <w:t>18.75</w:t>
            </w:r>
          </w:p>
          <w:p w14:paraId="5B04C78B" w14:textId="335D7208" w:rsidR="000C3E1A" w:rsidRPr="00335AD0" w:rsidRDefault="000C3E1A" w:rsidP="006D36E5">
            <w:pPr>
              <w:spacing w:line="276" w:lineRule="auto"/>
              <w:rPr>
                <w:rFonts w:ascii="Libre Baskerville" w:hAnsi="Libre Baskerville" w:cs="Arimo"/>
                <w:b/>
                <w:bCs/>
              </w:rPr>
            </w:pPr>
            <w:r w:rsidRPr="00335AD0">
              <w:rPr>
                <w:rFonts w:ascii="Libre Baskerville" w:hAnsi="Libre Baskerville" w:cs="Arimo"/>
                <w:b/>
                <w:bCs/>
              </w:rPr>
              <w:tab/>
            </w:r>
          </w:p>
        </w:tc>
        <w:tc>
          <w:tcPr>
            <w:tcW w:w="4392" w:type="dxa"/>
          </w:tcPr>
          <w:p w14:paraId="61680EC3" w14:textId="0BD8796F" w:rsidR="000C3E1A" w:rsidRPr="00335AD0" w:rsidRDefault="000C3E1A" w:rsidP="006D36E5">
            <w:pPr>
              <w:spacing w:line="276" w:lineRule="auto"/>
              <w:rPr>
                <w:rFonts w:ascii="Arimo" w:hAnsi="Arimo" w:cs="Arimo"/>
                <w:b/>
                <w:bCs/>
              </w:rPr>
            </w:pPr>
            <w:r w:rsidRPr="00335AD0">
              <w:rPr>
                <w:rFonts w:ascii="Libre Baskerville" w:hAnsi="Libre Baskerville" w:cs="Arimo"/>
                <w:b/>
                <w:bCs/>
              </w:rPr>
              <w:t xml:space="preserve">Reporting to: </w:t>
            </w:r>
            <w:r w:rsidR="000E1E92" w:rsidRPr="000E1E92">
              <w:rPr>
                <w:rFonts w:ascii="Libre Baskerville" w:hAnsi="Libre Baskerville" w:cs="Arimo"/>
              </w:rPr>
              <w:t xml:space="preserve">Principal Clinical Psychologist </w:t>
            </w:r>
          </w:p>
          <w:p w14:paraId="700B44ED" w14:textId="75009B94" w:rsidR="000C3E1A" w:rsidRPr="00335AD0" w:rsidRDefault="000C3E1A" w:rsidP="006D36E5">
            <w:pPr>
              <w:spacing w:line="276" w:lineRule="auto"/>
              <w:rPr>
                <w:rFonts w:ascii="Libre Baskerville" w:hAnsi="Libre Baskerville" w:cs="Arimo"/>
                <w:b/>
                <w:bCs/>
              </w:rPr>
            </w:pPr>
          </w:p>
        </w:tc>
      </w:tr>
      <w:tr w:rsidR="000C3E1A" w:rsidRPr="005A3509" w14:paraId="48FBF363" w14:textId="77777777" w:rsidTr="006D36E5">
        <w:tc>
          <w:tcPr>
            <w:tcW w:w="13176" w:type="dxa"/>
            <w:gridSpan w:val="3"/>
          </w:tcPr>
          <w:p w14:paraId="3123E459" w14:textId="77777777" w:rsidR="000C3E1A" w:rsidRPr="005A3509" w:rsidRDefault="000C3E1A" w:rsidP="006D36E5">
            <w:pPr>
              <w:pStyle w:val="Title"/>
              <w:spacing w:line="276" w:lineRule="auto"/>
              <w:jc w:val="left"/>
              <w:rPr>
                <w:rFonts w:ascii="Arimo" w:hAnsi="Arimo" w:cs="Arimo"/>
                <w:b w:val="0"/>
                <w:bCs w:val="0"/>
                <w:sz w:val="24"/>
              </w:rPr>
            </w:pPr>
          </w:p>
        </w:tc>
      </w:tr>
    </w:tbl>
    <w:p w14:paraId="04B4FAA1" w14:textId="77777777" w:rsidR="005B5E4C" w:rsidRPr="00FA25AA" w:rsidRDefault="005B5E4C">
      <w:pPr>
        <w:rPr>
          <w:rFonts w:ascii="Arimo" w:hAnsi="Arimo" w:cs="Arimo"/>
          <w:b/>
          <w:sz w:val="22"/>
          <w:szCs w:val="22"/>
          <w:u w:val="single"/>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812"/>
        <w:gridCol w:w="5245"/>
      </w:tblGrid>
      <w:tr w:rsidR="000E1E92" w:rsidRPr="00973EF5" w14:paraId="78BB8383" w14:textId="77777777" w:rsidTr="00695D74">
        <w:tblPrEx>
          <w:tblCellMar>
            <w:top w:w="0" w:type="dxa"/>
            <w:bottom w:w="0" w:type="dxa"/>
          </w:tblCellMar>
        </w:tblPrEx>
        <w:trPr>
          <w:cantSplit/>
        </w:trPr>
        <w:tc>
          <w:tcPr>
            <w:tcW w:w="8364" w:type="dxa"/>
            <w:gridSpan w:val="2"/>
          </w:tcPr>
          <w:p w14:paraId="35CE5F1D" w14:textId="77777777" w:rsidR="000E1E92" w:rsidRPr="00115E5E" w:rsidRDefault="000E1E92" w:rsidP="00695D74">
            <w:pPr>
              <w:pStyle w:val="Title"/>
              <w:rPr>
                <w:rFonts w:ascii="Libre Baskerville" w:hAnsi="Libre Baskerville" w:cs="Calibri"/>
                <w:szCs w:val="22"/>
              </w:rPr>
            </w:pPr>
            <w:r w:rsidRPr="00115E5E">
              <w:rPr>
                <w:rFonts w:ascii="Libre Baskerville" w:hAnsi="Libre Baskerville" w:cs="Calibri"/>
                <w:szCs w:val="22"/>
              </w:rPr>
              <w:t xml:space="preserve">                                              ESSENTIAL</w:t>
            </w:r>
          </w:p>
        </w:tc>
        <w:tc>
          <w:tcPr>
            <w:tcW w:w="5245" w:type="dxa"/>
          </w:tcPr>
          <w:p w14:paraId="4923AD48" w14:textId="77777777" w:rsidR="000E1E92" w:rsidRPr="00115E5E" w:rsidRDefault="000E1E92" w:rsidP="00695D74">
            <w:pPr>
              <w:pStyle w:val="Title"/>
              <w:jc w:val="left"/>
              <w:rPr>
                <w:rFonts w:ascii="Libre Baskerville" w:hAnsi="Libre Baskerville" w:cs="Calibri"/>
                <w:szCs w:val="22"/>
              </w:rPr>
            </w:pPr>
            <w:r w:rsidRPr="00115E5E">
              <w:rPr>
                <w:rFonts w:ascii="Libre Baskerville" w:hAnsi="Libre Baskerville" w:cs="Calibri"/>
                <w:szCs w:val="22"/>
              </w:rPr>
              <w:t>DESIRABLE</w:t>
            </w:r>
          </w:p>
        </w:tc>
      </w:tr>
      <w:tr w:rsidR="000E1E92" w:rsidRPr="00973EF5" w14:paraId="53D8EF78" w14:textId="77777777" w:rsidTr="00695D74">
        <w:tblPrEx>
          <w:tblCellMar>
            <w:top w:w="0" w:type="dxa"/>
            <w:bottom w:w="0" w:type="dxa"/>
          </w:tblCellMar>
        </w:tblPrEx>
        <w:trPr>
          <w:trHeight w:val="944"/>
        </w:trPr>
        <w:tc>
          <w:tcPr>
            <w:tcW w:w="2552" w:type="dxa"/>
          </w:tcPr>
          <w:p w14:paraId="4CB1290F" w14:textId="77777777" w:rsidR="000E1E92" w:rsidRPr="00115E5E" w:rsidRDefault="000E1E92" w:rsidP="00695D74">
            <w:pPr>
              <w:pStyle w:val="Title"/>
              <w:jc w:val="left"/>
              <w:rPr>
                <w:rFonts w:ascii="Libre Baskerville" w:hAnsi="Libre Baskerville" w:cs="Calibri"/>
                <w:szCs w:val="22"/>
              </w:rPr>
            </w:pPr>
            <w:r w:rsidRPr="00115E5E">
              <w:rPr>
                <w:rFonts w:ascii="Libre Baskerville" w:hAnsi="Libre Baskerville" w:cs="Calibri"/>
                <w:szCs w:val="22"/>
              </w:rPr>
              <w:t>Qualifications &amp; Experience</w:t>
            </w:r>
          </w:p>
          <w:p w14:paraId="4380F0A7" w14:textId="77777777" w:rsidR="000E1E92" w:rsidRPr="00115E5E" w:rsidRDefault="000E1E92" w:rsidP="00695D74">
            <w:pPr>
              <w:pStyle w:val="Title"/>
              <w:jc w:val="left"/>
              <w:rPr>
                <w:rFonts w:ascii="Libre Baskerville" w:hAnsi="Libre Baskerville" w:cs="Calibri"/>
                <w:b w:val="0"/>
                <w:bCs w:val="0"/>
                <w:szCs w:val="22"/>
              </w:rPr>
            </w:pPr>
          </w:p>
        </w:tc>
        <w:tc>
          <w:tcPr>
            <w:tcW w:w="5812" w:type="dxa"/>
          </w:tcPr>
          <w:p w14:paraId="449D0618" w14:textId="77777777" w:rsidR="000E1E92" w:rsidRPr="00115E5E" w:rsidRDefault="000E1E92" w:rsidP="000E1E92">
            <w:pPr>
              <w:pStyle w:val="BodyText"/>
              <w:numPr>
                <w:ilvl w:val="0"/>
                <w:numId w:val="31"/>
              </w:numPr>
              <w:rPr>
                <w:rFonts w:ascii="Arimo" w:hAnsi="Arimo" w:cs="Arimo"/>
                <w:b w:val="0"/>
                <w:color w:val="000000"/>
                <w:szCs w:val="22"/>
              </w:rPr>
            </w:pPr>
            <w:r w:rsidRPr="00115E5E">
              <w:rPr>
                <w:rFonts w:ascii="Arimo" w:hAnsi="Arimo" w:cs="Arimo"/>
                <w:b w:val="0"/>
                <w:color w:val="000000"/>
                <w:szCs w:val="22"/>
              </w:rPr>
              <w:t>MA/MSc in Art Therapy/Art Psychotherapy or Postgraduate Diploma (MA/MSc equivalent) in Art Therapy/Art Psychotherapy.</w:t>
            </w:r>
          </w:p>
          <w:p w14:paraId="56FF8EE0" w14:textId="77777777" w:rsidR="000E1E92" w:rsidRPr="00115E5E" w:rsidRDefault="000E1E92" w:rsidP="000E1E92">
            <w:pPr>
              <w:pStyle w:val="BodyText"/>
              <w:numPr>
                <w:ilvl w:val="0"/>
                <w:numId w:val="31"/>
              </w:numPr>
              <w:rPr>
                <w:rFonts w:ascii="Arimo" w:hAnsi="Arimo" w:cs="Arimo"/>
                <w:b w:val="0"/>
                <w:color w:val="000000"/>
                <w:szCs w:val="22"/>
              </w:rPr>
            </w:pPr>
            <w:r w:rsidRPr="00115E5E">
              <w:rPr>
                <w:rFonts w:ascii="Arimo" w:hAnsi="Arimo" w:cs="Arimo"/>
                <w:b w:val="0"/>
                <w:color w:val="000000"/>
                <w:szCs w:val="22"/>
              </w:rPr>
              <w:t>Professional registration with the Health and Care Professions Council.</w:t>
            </w:r>
          </w:p>
          <w:p w14:paraId="2518FE25" w14:textId="77777777" w:rsidR="000E1E92" w:rsidRPr="00115E5E" w:rsidRDefault="000E1E92" w:rsidP="00695D74">
            <w:pPr>
              <w:ind w:left="720"/>
              <w:rPr>
                <w:rFonts w:ascii="Arimo" w:hAnsi="Arimo" w:cs="Arimo"/>
                <w:b/>
                <w:sz w:val="22"/>
                <w:szCs w:val="22"/>
              </w:rPr>
            </w:pPr>
          </w:p>
        </w:tc>
        <w:tc>
          <w:tcPr>
            <w:tcW w:w="5245" w:type="dxa"/>
          </w:tcPr>
          <w:p w14:paraId="4ADA91F4" w14:textId="77777777" w:rsidR="000E1E92" w:rsidRPr="00115E5E" w:rsidRDefault="000E1E92" w:rsidP="000E1E92">
            <w:pPr>
              <w:pStyle w:val="BodyText"/>
              <w:numPr>
                <w:ilvl w:val="0"/>
                <w:numId w:val="31"/>
              </w:numPr>
              <w:rPr>
                <w:rFonts w:ascii="Arimo" w:hAnsi="Arimo" w:cs="Arimo"/>
                <w:b w:val="0"/>
                <w:color w:val="000000"/>
                <w:szCs w:val="22"/>
              </w:rPr>
            </w:pPr>
            <w:r w:rsidRPr="00115E5E">
              <w:rPr>
                <w:rFonts w:ascii="Arimo" w:hAnsi="Arimo" w:cs="Arimo"/>
                <w:b w:val="0"/>
                <w:color w:val="000000"/>
                <w:szCs w:val="22"/>
              </w:rPr>
              <w:t>Full membership of BAAT.</w:t>
            </w:r>
          </w:p>
          <w:p w14:paraId="3E1E268A" w14:textId="77777777" w:rsidR="000E1E92" w:rsidRPr="00115E5E" w:rsidRDefault="000E1E92" w:rsidP="00695D74">
            <w:pPr>
              <w:pStyle w:val="BodyText"/>
              <w:rPr>
                <w:rFonts w:ascii="Arimo" w:hAnsi="Arimo" w:cs="Arimo"/>
                <w:b w:val="0"/>
                <w:color w:val="000000"/>
                <w:szCs w:val="22"/>
              </w:rPr>
            </w:pPr>
          </w:p>
          <w:p w14:paraId="25B9615D" w14:textId="77777777" w:rsidR="000E1E92" w:rsidRPr="00115E5E" w:rsidRDefault="000E1E92" w:rsidP="00695D74">
            <w:pPr>
              <w:pStyle w:val="BodyText"/>
              <w:ind w:left="720"/>
              <w:rPr>
                <w:rFonts w:ascii="Arimo" w:hAnsi="Arimo" w:cs="Arimo"/>
                <w:b w:val="0"/>
                <w:szCs w:val="22"/>
              </w:rPr>
            </w:pPr>
          </w:p>
        </w:tc>
      </w:tr>
      <w:tr w:rsidR="000E1E92" w:rsidRPr="00973EF5" w14:paraId="5A171D67" w14:textId="77777777" w:rsidTr="00695D74">
        <w:tblPrEx>
          <w:tblCellMar>
            <w:top w:w="0" w:type="dxa"/>
            <w:bottom w:w="0" w:type="dxa"/>
          </w:tblCellMar>
        </w:tblPrEx>
        <w:trPr>
          <w:trHeight w:val="944"/>
        </w:trPr>
        <w:tc>
          <w:tcPr>
            <w:tcW w:w="2552" w:type="dxa"/>
          </w:tcPr>
          <w:p w14:paraId="4467C1C2" w14:textId="77777777" w:rsidR="000E1E92" w:rsidRPr="00115E5E" w:rsidRDefault="000E1E92" w:rsidP="00695D74">
            <w:pPr>
              <w:pStyle w:val="Title"/>
              <w:jc w:val="left"/>
              <w:rPr>
                <w:rFonts w:ascii="Libre Baskerville" w:hAnsi="Libre Baskerville" w:cs="Calibri"/>
                <w:szCs w:val="22"/>
              </w:rPr>
            </w:pPr>
            <w:r w:rsidRPr="00115E5E">
              <w:rPr>
                <w:rFonts w:ascii="Libre Baskerville" w:hAnsi="Libre Baskerville" w:cs="Calibri"/>
                <w:szCs w:val="22"/>
              </w:rPr>
              <w:t>Previous Experience</w:t>
            </w:r>
          </w:p>
        </w:tc>
        <w:tc>
          <w:tcPr>
            <w:tcW w:w="5812" w:type="dxa"/>
          </w:tcPr>
          <w:p w14:paraId="5B811048" w14:textId="77777777" w:rsidR="000E1E92" w:rsidRPr="00115E5E" w:rsidRDefault="000E1E92" w:rsidP="000E1E92">
            <w:pPr>
              <w:pStyle w:val="BodyText"/>
              <w:numPr>
                <w:ilvl w:val="0"/>
                <w:numId w:val="29"/>
              </w:numPr>
              <w:rPr>
                <w:rFonts w:ascii="Arimo" w:hAnsi="Arimo" w:cs="Arimo"/>
                <w:b w:val="0"/>
                <w:szCs w:val="22"/>
                <w:lang w:eastAsia="en-GB"/>
              </w:rPr>
            </w:pPr>
            <w:r w:rsidRPr="00115E5E">
              <w:rPr>
                <w:rFonts w:ascii="Arimo" w:hAnsi="Arimo" w:cs="Arimo"/>
                <w:b w:val="0"/>
                <w:color w:val="000000"/>
                <w:szCs w:val="22"/>
              </w:rPr>
              <w:t xml:space="preserve">Experience of working as an art therapist in adult mental health settings </w:t>
            </w:r>
            <w:r w:rsidRPr="00115E5E">
              <w:rPr>
                <w:rFonts w:ascii="Arimo" w:hAnsi="Arimo" w:cs="Arimo"/>
                <w:b w:val="0"/>
                <w:szCs w:val="22"/>
                <w:lang w:eastAsia="en-GB"/>
              </w:rPr>
              <w:t xml:space="preserve">with a wide variety of client groups presenting with problems that reflect the full range of mental health disorders experienced by veterans (e.g., trauma, anxiety disorders, depression, substance misuse) of varying clinical severity. </w:t>
            </w:r>
          </w:p>
          <w:p w14:paraId="015A8E13" w14:textId="77777777" w:rsidR="000E1E92" w:rsidRPr="00115E5E" w:rsidRDefault="000E1E92" w:rsidP="000E1E92">
            <w:pPr>
              <w:pStyle w:val="BodyText"/>
              <w:numPr>
                <w:ilvl w:val="0"/>
                <w:numId w:val="29"/>
              </w:numPr>
              <w:rPr>
                <w:rFonts w:ascii="Arimo" w:hAnsi="Arimo" w:cs="Arimo"/>
                <w:b w:val="0"/>
                <w:szCs w:val="22"/>
                <w:lang w:eastAsia="en-GB"/>
              </w:rPr>
            </w:pPr>
            <w:r w:rsidRPr="00115E5E">
              <w:rPr>
                <w:rFonts w:ascii="Arimo" w:hAnsi="Arimo" w:cs="Arimo"/>
                <w:b w:val="0"/>
                <w:szCs w:val="22"/>
                <w:lang w:eastAsia="en-GB"/>
              </w:rPr>
              <w:t>Experience of generic psychological therapist responsibilities, such as clinical screening, risk assessments, clinical assessment, or support network assessment.</w:t>
            </w:r>
          </w:p>
          <w:p w14:paraId="0A09224F" w14:textId="77777777" w:rsidR="000E1E92" w:rsidRPr="00115E5E" w:rsidRDefault="000E1E92" w:rsidP="00695D74">
            <w:pPr>
              <w:pStyle w:val="BodyText"/>
              <w:ind w:left="720"/>
              <w:rPr>
                <w:rFonts w:ascii="Arimo" w:hAnsi="Arimo" w:cs="Arimo"/>
                <w:szCs w:val="22"/>
                <w:lang w:eastAsia="en-GB"/>
              </w:rPr>
            </w:pPr>
          </w:p>
        </w:tc>
        <w:tc>
          <w:tcPr>
            <w:tcW w:w="5245" w:type="dxa"/>
          </w:tcPr>
          <w:p w14:paraId="1B75D50B" w14:textId="77777777" w:rsidR="000E1E92" w:rsidRPr="00115E5E" w:rsidRDefault="000E1E92" w:rsidP="000E1E92">
            <w:pPr>
              <w:numPr>
                <w:ilvl w:val="0"/>
                <w:numId w:val="29"/>
              </w:numPr>
              <w:rPr>
                <w:rFonts w:ascii="Arimo" w:hAnsi="Arimo" w:cs="Arimo"/>
                <w:sz w:val="22"/>
                <w:szCs w:val="22"/>
                <w:lang w:eastAsia="en-GB"/>
              </w:rPr>
            </w:pPr>
            <w:r w:rsidRPr="00115E5E">
              <w:rPr>
                <w:rFonts w:ascii="Arimo" w:hAnsi="Arimo" w:cs="Arimo"/>
                <w:sz w:val="22"/>
                <w:szCs w:val="22"/>
                <w:lang w:eastAsia="en-GB"/>
              </w:rPr>
              <w:t>Experience of working with mental health services with British Veterans.</w:t>
            </w:r>
          </w:p>
          <w:p w14:paraId="127AC9A6" w14:textId="77777777" w:rsidR="000E1E92" w:rsidRPr="00115E5E" w:rsidRDefault="000E1E92" w:rsidP="000E1E92">
            <w:pPr>
              <w:numPr>
                <w:ilvl w:val="0"/>
                <w:numId w:val="29"/>
              </w:numPr>
              <w:contextualSpacing/>
              <w:rPr>
                <w:rFonts w:ascii="Arimo" w:hAnsi="Arimo" w:cs="Arimo"/>
                <w:sz w:val="22"/>
                <w:szCs w:val="22"/>
              </w:rPr>
            </w:pPr>
            <w:r w:rsidRPr="00115E5E">
              <w:rPr>
                <w:rFonts w:ascii="Arimo" w:hAnsi="Arimo" w:cs="Arimo"/>
                <w:sz w:val="22"/>
                <w:szCs w:val="22"/>
                <w:lang w:eastAsia="en-GB"/>
              </w:rPr>
              <w:t>Experience of the application of art therapy in different cultural contexts.</w:t>
            </w:r>
          </w:p>
          <w:p w14:paraId="0B969B72" w14:textId="77777777" w:rsidR="000E1E92" w:rsidRPr="00115E5E" w:rsidRDefault="000E1E92" w:rsidP="000E1E92">
            <w:pPr>
              <w:numPr>
                <w:ilvl w:val="0"/>
                <w:numId w:val="29"/>
              </w:numPr>
              <w:contextualSpacing/>
              <w:rPr>
                <w:rFonts w:ascii="Arimo" w:hAnsi="Arimo" w:cs="Arimo"/>
                <w:sz w:val="22"/>
                <w:szCs w:val="22"/>
              </w:rPr>
            </w:pPr>
            <w:r w:rsidRPr="00115E5E">
              <w:rPr>
                <w:rFonts w:ascii="Arimo" w:hAnsi="Arimo" w:cs="Arimo"/>
                <w:sz w:val="22"/>
                <w:szCs w:val="22"/>
              </w:rPr>
              <w:t>Delivery of a manualised art therapy model.</w:t>
            </w:r>
          </w:p>
          <w:p w14:paraId="2BD60DBD" w14:textId="77777777" w:rsidR="000E1E92" w:rsidRPr="00115E5E" w:rsidRDefault="000E1E92" w:rsidP="000E1E92">
            <w:pPr>
              <w:numPr>
                <w:ilvl w:val="0"/>
                <w:numId w:val="29"/>
              </w:numPr>
              <w:contextualSpacing/>
              <w:rPr>
                <w:rFonts w:ascii="Arimo" w:hAnsi="Arimo" w:cs="Arimo"/>
                <w:sz w:val="22"/>
                <w:szCs w:val="22"/>
              </w:rPr>
            </w:pPr>
            <w:r w:rsidRPr="00115E5E">
              <w:rPr>
                <w:rFonts w:ascii="Arimo" w:hAnsi="Arimo" w:cs="Arimo"/>
                <w:sz w:val="22"/>
                <w:szCs w:val="22"/>
              </w:rPr>
              <w:t>Experience of audit &amp; evaluation.</w:t>
            </w:r>
          </w:p>
          <w:p w14:paraId="4DD9D906" w14:textId="77777777" w:rsidR="000E1E92" w:rsidRPr="00115E5E" w:rsidRDefault="000E1E92" w:rsidP="000E1E92">
            <w:pPr>
              <w:numPr>
                <w:ilvl w:val="0"/>
                <w:numId w:val="29"/>
              </w:numPr>
              <w:contextualSpacing/>
              <w:rPr>
                <w:rFonts w:ascii="Arimo" w:hAnsi="Arimo" w:cs="Arimo"/>
                <w:sz w:val="22"/>
                <w:szCs w:val="22"/>
              </w:rPr>
            </w:pPr>
            <w:r w:rsidRPr="00115E5E">
              <w:rPr>
                <w:rFonts w:ascii="Arimo" w:hAnsi="Arimo" w:cs="Arimo"/>
                <w:sz w:val="22"/>
                <w:szCs w:val="22"/>
              </w:rPr>
              <w:t>Research &amp; service development experience.</w:t>
            </w:r>
          </w:p>
          <w:p w14:paraId="396796B5" w14:textId="77777777" w:rsidR="000E1E92" w:rsidRPr="00115E5E" w:rsidRDefault="000E1E92" w:rsidP="000E1E92">
            <w:pPr>
              <w:numPr>
                <w:ilvl w:val="0"/>
                <w:numId w:val="29"/>
              </w:numPr>
              <w:contextualSpacing/>
              <w:rPr>
                <w:rFonts w:ascii="Arimo" w:hAnsi="Arimo" w:cs="Arimo"/>
                <w:sz w:val="22"/>
                <w:szCs w:val="22"/>
              </w:rPr>
            </w:pPr>
            <w:r w:rsidRPr="00115E5E">
              <w:rPr>
                <w:rFonts w:ascii="Arimo" w:hAnsi="Arimo" w:cs="Arimo"/>
                <w:sz w:val="22"/>
                <w:szCs w:val="22"/>
              </w:rPr>
              <w:t>Experience of supporting funding bids and writing outcome reports.</w:t>
            </w:r>
          </w:p>
          <w:p w14:paraId="560D5F8A" w14:textId="77777777" w:rsidR="000E1E92" w:rsidRPr="00115E5E" w:rsidRDefault="000E1E92" w:rsidP="00695D74">
            <w:pPr>
              <w:ind w:left="720"/>
              <w:contextualSpacing/>
              <w:rPr>
                <w:rFonts w:ascii="Arimo" w:hAnsi="Arimo" w:cs="Arimo"/>
                <w:sz w:val="22"/>
                <w:szCs w:val="22"/>
              </w:rPr>
            </w:pPr>
          </w:p>
        </w:tc>
      </w:tr>
      <w:tr w:rsidR="000E1E92" w:rsidRPr="00973EF5" w14:paraId="3A891B60" w14:textId="77777777" w:rsidTr="00695D74">
        <w:tblPrEx>
          <w:tblCellMar>
            <w:top w:w="0" w:type="dxa"/>
            <w:bottom w:w="0" w:type="dxa"/>
          </w:tblCellMar>
        </w:tblPrEx>
        <w:tc>
          <w:tcPr>
            <w:tcW w:w="2552" w:type="dxa"/>
          </w:tcPr>
          <w:p w14:paraId="43CFE451" w14:textId="77777777" w:rsidR="000E1E92" w:rsidRPr="00115E5E" w:rsidRDefault="000E1E92" w:rsidP="00695D74">
            <w:pPr>
              <w:pStyle w:val="Title"/>
              <w:jc w:val="left"/>
              <w:rPr>
                <w:rFonts w:ascii="Libre Baskerville" w:hAnsi="Libre Baskerville" w:cs="Calibri"/>
                <w:szCs w:val="22"/>
              </w:rPr>
            </w:pPr>
            <w:r w:rsidRPr="00115E5E">
              <w:rPr>
                <w:rFonts w:ascii="Libre Baskerville" w:hAnsi="Libre Baskerville" w:cs="Calibri"/>
                <w:szCs w:val="22"/>
              </w:rPr>
              <w:lastRenderedPageBreak/>
              <w:t xml:space="preserve"> Skills/Knowledge</w:t>
            </w:r>
          </w:p>
          <w:p w14:paraId="1976C07C" w14:textId="77777777" w:rsidR="000E1E92" w:rsidRPr="00115E5E" w:rsidRDefault="000E1E92" w:rsidP="00695D74">
            <w:pPr>
              <w:pStyle w:val="Title"/>
              <w:jc w:val="left"/>
              <w:rPr>
                <w:rFonts w:ascii="Libre Baskerville" w:hAnsi="Libre Baskerville" w:cs="Calibri"/>
                <w:b w:val="0"/>
                <w:bCs w:val="0"/>
                <w:szCs w:val="22"/>
              </w:rPr>
            </w:pPr>
          </w:p>
        </w:tc>
        <w:tc>
          <w:tcPr>
            <w:tcW w:w="5812" w:type="dxa"/>
          </w:tcPr>
          <w:p w14:paraId="7BC30C57" w14:textId="77777777" w:rsidR="000E1E92" w:rsidRPr="00115E5E" w:rsidRDefault="000E1E92" w:rsidP="000E1E92">
            <w:pPr>
              <w:numPr>
                <w:ilvl w:val="0"/>
                <w:numId w:val="29"/>
              </w:numPr>
              <w:rPr>
                <w:rFonts w:ascii="Arimo" w:hAnsi="Arimo" w:cs="Arimo"/>
                <w:sz w:val="22"/>
                <w:szCs w:val="22"/>
                <w:lang w:eastAsia="en-GB"/>
              </w:rPr>
            </w:pPr>
            <w:r w:rsidRPr="00115E5E">
              <w:rPr>
                <w:rFonts w:ascii="Arimo" w:hAnsi="Arimo" w:cs="Arimo"/>
                <w:sz w:val="22"/>
                <w:szCs w:val="22"/>
                <w:lang w:eastAsia="en-GB"/>
              </w:rPr>
              <w:t xml:space="preserve">Skills in the use of art therapy assessment and intervention for the full range of problems of severity and complexity presented in adult mental health, including challenging behaviours. </w:t>
            </w:r>
          </w:p>
          <w:p w14:paraId="04BD67C3" w14:textId="77777777" w:rsidR="000E1E92" w:rsidRPr="00115E5E" w:rsidRDefault="000E1E92" w:rsidP="000E1E92">
            <w:pPr>
              <w:numPr>
                <w:ilvl w:val="0"/>
                <w:numId w:val="29"/>
              </w:numPr>
              <w:rPr>
                <w:rFonts w:ascii="Arimo" w:hAnsi="Arimo" w:cs="Arimo"/>
                <w:sz w:val="22"/>
                <w:szCs w:val="22"/>
                <w:lang w:eastAsia="en-GB"/>
              </w:rPr>
            </w:pPr>
            <w:r w:rsidRPr="00115E5E">
              <w:rPr>
                <w:rFonts w:ascii="Arimo" w:hAnsi="Arimo" w:cs="Arimo"/>
                <w:sz w:val="22"/>
                <w:szCs w:val="22"/>
                <w:lang w:eastAsia="en-GB"/>
              </w:rPr>
              <w:t>Knowledge and skills in the theory and practice of trauma-informed art therapy.</w:t>
            </w:r>
          </w:p>
          <w:p w14:paraId="71424495" w14:textId="77777777" w:rsidR="000E1E92" w:rsidRPr="00115E5E" w:rsidRDefault="000E1E92" w:rsidP="000E1E92">
            <w:pPr>
              <w:numPr>
                <w:ilvl w:val="0"/>
                <w:numId w:val="29"/>
              </w:numPr>
              <w:rPr>
                <w:rFonts w:ascii="Arimo" w:hAnsi="Arimo" w:cs="Arimo"/>
                <w:bCs/>
                <w:sz w:val="22"/>
                <w:szCs w:val="22"/>
                <w:lang w:eastAsia="en-GB"/>
              </w:rPr>
            </w:pPr>
            <w:r w:rsidRPr="00115E5E">
              <w:rPr>
                <w:rFonts w:ascii="Arimo" w:hAnsi="Arimo" w:cs="Arimo"/>
                <w:bCs/>
                <w:sz w:val="22"/>
                <w:szCs w:val="22"/>
                <w:lang w:eastAsia="en-GB"/>
              </w:rPr>
              <w:t>Skills in developing evidence-based art therapy.</w:t>
            </w:r>
          </w:p>
          <w:p w14:paraId="164DF06F" w14:textId="77777777" w:rsidR="000E1E92" w:rsidRPr="00115E5E" w:rsidRDefault="000E1E92" w:rsidP="000E1E92">
            <w:pPr>
              <w:numPr>
                <w:ilvl w:val="0"/>
                <w:numId w:val="29"/>
              </w:numPr>
              <w:rPr>
                <w:rFonts w:ascii="Arimo" w:hAnsi="Arimo" w:cs="Arimo"/>
                <w:sz w:val="22"/>
                <w:szCs w:val="22"/>
                <w:lang w:eastAsia="en-GB"/>
              </w:rPr>
            </w:pPr>
            <w:r w:rsidRPr="00115E5E">
              <w:rPr>
                <w:rFonts w:ascii="Arimo" w:hAnsi="Arimo" w:cs="Arimo"/>
                <w:sz w:val="22"/>
                <w:szCs w:val="22"/>
                <w:lang w:eastAsia="en-GB"/>
              </w:rPr>
              <w:t>Some training in, or working knowledge of, evidence-based trauma treatments, such as TFCBT, NET, CFT, or EMDR.</w:t>
            </w:r>
          </w:p>
          <w:p w14:paraId="470D7FCE" w14:textId="77777777" w:rsidR="000E1E92" w:rsidRPr="00115E5E" w:rsidRDefault="000E1E92" w:rsidP="000E1E92">
            <w:pPr>
              <w:pStyle w:val="BodyText"/>
              <w:numPr>
                <w:ilvl w:val="0"/>
                <w:numId w:val="29"/>
              </w:numPr>
              <w:rPr>
                <w:rFonts w:ascii="Arimo" w:hAnsi="Arimo" w:cs="Arimo"/>
                <w:b w:val="0"/>
                <w:szCs w:val="22"/>
              </w:rPr>
            </w:pPr>
            <w:r w:rsidRPr="00115E5E">
              <w:rPr>
                <w:rFonts w:ascii="Arimo" w:hAnsi="Arimo" w:cs="Arimo"/>
                <w:b w:val="0"/>
                <w:szCs w:val="22"/>
                <w:lang w:eastAsia="en-GB"/>
              </w:rPr>
              <w:t>Ability to communicate effectively, orally and in writing, with clients, their families, carers, and other professional colleagues, both with statutory and non-statutory services.</w:t>
            </w:r>
            <w:r w:rsidRPr="00115E5E">
              <w:rPr>
                <w:rFonts w:ascii="Arimo" w:hAnsi="Arimo" w:cs="Arimo"/>
                <w:b w:val="0"/>
                <w:szCs w:val="22"/>
              </w:rPr>
              <w:t xml:space="preserve"> </w:t>
            </w:r>
          </w:p>
          <w:p w14:paraId="6BECE57D" w14:textId="77777777" w:rsidR="000E1E92" w:rsidRPr="00115E5E" w:rsidRDefault="000E1E92" w:rsidP="000E1E92">
            <w:pPr>
              <w:pStyle w:val="BodyText"/>
              <w:numPr>
                <w:ilvl w:val="0"/>
                <w:numId w:val="29"/>
              </w:numPr>
              <w:rPr>
                <w:rFonts w:ascii="Arimo" w:hAnsi="Arimo" w:cs="Arimo"/>
                <w:b w:val="0"/>
                <w:szCs w:val="22"/>
              </w:rPr>
            </w:pPr>
            <w:r w:rsidRPr="00115E5E">
              <w:rPr>
                <w:rFonts w:ascii="Arimo" w:hAnsi="Arimo" w:cs="Arimo"/>
                <w:b w:val="0"/>
                <w:szCs w:val="22"/>
              </w:rPr>
              <w:t>Able to work autonomously.</w:t>
            </w:r>
          </w:p>
          <w:p w14:paraId="7A2CDC93" w14:textId="77777777" w:rsidR="000E1E92" w:rsidRPr="00115E5E" w:rsidRDefault="000E1E92" w:rsidP="000E1E92">
            <w:pPr>
              <w:pStyle w:val="BodyText"/>
              <w:numPr>
                <w:ilvl w:val="0"/>
                <w:numId w:val="29"/>
              </w:numPr>
              <w:rPr>
                <w:rFonts w:ascii="Arimo" w:hAnsi="Arimo" w:cs="Arimo"/>
                <w:b w:val="0"/>
                <w:szCs w:val="22"/>
              </w:rPr>
            </w:pPr>
            <w:r w:rsidRPr="00115E5E">
              <w:rPr>
                <w:rFonts w:ascii="Arimo" w:hAnsi="Arimo" w:cs="Arimo"/>
                <w:b w:val="0"/>
                <w:szCs w:val="22"/>
              </w:rPr>
              <w:t xml:space="preserve">Able to make and keep effective working relationships. </w:t>
            </w:r>
          </w:p>
          <w:p w14:paraId="2616F076" w14:textId="77777777" w:rsidR="000E1E92" w:rsidRPr="00115E5E" w:rsidRDefault="000E1E92" w:rsidP="000E1E92">
            <w:pPr>
              <w:numPr>
                <w:ilvl w:val="0"/>
                <w:numId w:val="29"/>
              </w:numPr>
              <w:rPr>
                <w:rFonts w:ascii="Arimo" w:hAnsi="Arimo" w:cs="Arimo"/>
                <w:sz w:val="22"/>
                <w:szCs w:val="22"/>
                <w:lang w:eastAsia="en-GB"/>
              </w:rPr>
            </w:pPr>
            <w:r w:rsidRPr="00115E5E">
              <w:rPr>
                <w:rFonts w:ascii="Arimo" w:hAnsi="Arimo" w:cs="Arimo"/>
                <w:sz w:val="22"/>
                <w:szCs w:val="22"/>
                <w:lang w:eastAsia="en-GB"/>
              </w:rPr>
              <w:t>Evidence of commitment to continuing professional development as required by the Health and Care Professions Council and BAAT.</w:t>
            </w:r>
          </w:p>
          <w:p w14:paraId="5913987C" w14:textId="77777777" w:rsidR="000E1E92" w:rsidRPr="00115E5E" w:rsidRDefault="000E1E92" w:rsidP="000E1E92">
            <w:pPr>
              <w:pStyle w:val="BodyText"/>
              <w:numPr>
                <w:ilvl w:val="0"/>
                <w:numId w:val="29"/>
              </w:numPr>
              <w:rPr>
                <w:rFonts w:ascii="Arimo" w:hAnsi="Arimo" w:cs="Arimo"/>
                <w:b w:val="0"/>
                <w:szCs w:val="22"/>
              </w:rPr>
            </w:pPr>
            <w:r w:rsidRPr="00115E5E">
              <w:rPr>
                <w:rFonts w:ascii="Arimo" w:hAnsi="Arimo" w:cs="Arimo"/>
                <w:b w:val="0"/>
                <w:szCs w:val="22"/>
              </w:rPr>
              <w:t>Working knowledge of a range of art media and processes.</w:t>
            </w:r>
          </w:p>
          <w:p w14:paraId="5FCDC109" w14:textId="77777777" w:rsidR="000E1E92" w:rsidRPr="00115E5E" w:rsidRDefault="000E1E92" w:rsidP="000E1E92">
            <w:pPr>
              <w:pStyle w:val="BodyText"/>
              <w:numPr>
                <w:ilvl w:val="0"/>
                <w:numId w:val="29"/>
              </w:numPr>
              <w:rPr>
                <w:rFonts w:ascii="Arimo" w:hAnsi="Arimo" w:cs="Arimo"/>
                <w:b w:val="0"/>
                <w:szCs w:val="22"/>
              </w:rPr>
            </w:pPr>
            <w:r w:rsidRPr="00115E5E">
              <w:rPr>
                <w:rFonts w:ascii="Arimo" w:hAnsi="Arimo" w:cs="Arimo"/>
                <w:b w:val="0"/>
                <w:szCs w:val="22"/>
              </w:rPr>
              <w:t>Able to formulate and communicate highly complex and sensitive client experiences in art therapy sessions.</w:t>
            </w:r>
          </w:p>
          <w:p w14:paraId="73735700" w14:textId="77777777" w:rsidR="000E1E92" w:rsidRPr="00115E5E" w:rsidRDefault="000E1E92" w:rsidP="000E1E92">
            <w:pPr>
              <w:numPr>
                <w:ilvl w:val="0"/>
                <w:numId w:val="29"/>
              </w:numPr>
              <w:rPr>
                <w:rFonts w:ascii="Arimo" w:hAnsi="Arimo" w:cs="Arimo"/>
                <w:sz w:val="22"/>
                <w:szCs w:val="22"/>
              </w:rPr>
            </w:pPr>
            <w:r w:rsidRPr="00115E5E">
              <w:rPr>
                <w:rFonts w:ascii="Arimo" w:hAnsi="Arimo" w:cs="Arimo"/>
                <w:sz w:val="22"/>
                <w:szCs w:val="22"/>
              </w:rPr>
              <w:t>Able to include service user and carer experiences when planning delivery of art therapy services.</w:t>
            </w:r>
          </w:p>
          <w:p w14:paraId="2ADD87F3" w14:textId="77777777" w:rsidR="000E1E92" w:rsidRPr="00115E5E" w:rsidRDefault="000E1E92" w:rsidP="000E1E92">
            <w:pPr>
              <w:pStyle w:val="Title"/>
              <w:numPr>
                <w:ilvl w:val="0"/>
                <w:numId w:val="28"/>
              </w:numPr>
              <w:jc w:val="left"/>
              <w:rPr>
                <w:rFonts w:ascii="Arimo" w:hAnsi="Arimo" w:cs="Arimo"/>
                <w:b w:val="0"/>
                <w:szCs w:val="22"/>
              </w:rPr>
            </w:pPr>
            <w:r w:rsidRPr="00115E5E">
              <w:rPr>
                <w:rFonts w:ascii="Arimo" w:hAnsi="Arimo" w:cs="Arimo"/>
                <w:b w:val="0"/>
                <w:szCs w:val="22"/>
              </w:rPr>
              <w:t>Good IT skills.</w:t>
            </w:r>
          </w:p>
          <w:p w14:paraId="0FB52CF4" w14:textId="77777777" w:rsidR="000E1E92" w:rsidRPr="00115E5E" w:rsidRDefault="000E1E92" w:rsidP="000E1E92">
            <w:pPr>
              <w:pStyle w:val="Title"/>
              <w:numPr>
                <w:ilvl w:val="0"/>
                <w:numId w:val="28"/>
              </w:numPr>
              <w:jc w:val="left"/>
              <w:rPr>
                <w:rFonts w:ascii="Arimo" w:hAnsi="Arimo" w:cs="Arimo"/>
                <w:b w:val="0"/>
                <w:szCs w:val="22"/>
              </w:rPr>
            </w:pPr>
            <w:r w:rsidRPr="00115E5E">
              <w:rPr>
                <w:rFonts w:ascii="Arimo" w:hAnsi="Arimo" w:cs="Arimo"/>
                <w:b w:val="0"/>
                <w:szCs w:val="22"/>
              </w:rPr>
              <w:t>Knowledge and understanding of the HCPC code of conduct.</w:t>
            </w:r>
          </w:p>
          <w:p w14:paraId="348A3E8B" w14:textId="77777777" w:rsidR="000E1E92" w:rsidRPr="00115E5E" w:rsidRDefault="000E1E92" w:rsidP="000E1E92">
            <w:pPr>
              <w:pStyle w:val="Title"/>
              <w:numPr>
                <w:ilvl w:val="0"/>
                <w:numId w:val="28"/>
              </w:numPr>
              <w:jc w:val="left"/>
              <w:rPr>
                <w:rFonts w:ascii="Arimo" w:hAnsi="Arimo" w:cs="Arimo"/>
                <w:b w:val="0"/>
                <w:szCs w:val="22"/>
              </w:rPr>
            </w:pPr>
            <w:r w:rsidRPr="00115E5E">
              <w:rPr>
                <w:rFonts w:ascii="Arimo" w:hAnsi="Arimo" w:cs="Arimo"/>
                <w:b w:val="0"/>
                <w:szCs w:val="22"/>
              </w:rPr>
              <w:t>Excellent leadership skills.</w:t>
            </w:r>
          </w:p>
          <w:p w14:paraId="368E3349" w14:textId="77777777" w:rsidR="000E1E92" w:rsidRPr="00115E5E" w:rsidRDefault="000E1E92" w:rsidP="000E1E92">
            <w:pPr>
              <w:pStyle w:val="Title"/>
              <w:numPr>
                <w:ilvl w:val="0"/>
                <w:numId w:val="28"/>
              </w:numPr>
              <w:jc w:val="left"/>
              <w:rPr>
                <w:rFonts w:ascii="Arimo" w:hAnsi="Arimo" w:cs="Arimo"/>
                <w:b w:val="0"/>
                <w:szCs w:val="22"/>
              </w:rPr>
            </w:pPr>
            <w:r w:rsidRPr="00115E5E">
              <w:rPr>
                <w:rFonts w:ascii="Arimo" w:hAnsi="Arimo" w:cs="Arimo"/>
                <w:b w:val="0"/>
                <w:szCs w:val="22"/>
              </w:rPr>
              <w:t>Conflict resolution skills.</w:t>
            </w:r>
          </w:p>
          <w:p w14:paraId="08525ABA" w14:textId="77777777" w:rsidR="000E1E92" w:rsidRPr="00115E5E" w:rsidRDefault="000E1E92" w:rsidP="000E1E92">
            <w:pPr>
              <w:pStyle w:val="Title"/>
              <w:numPr>
                <w:ilvl w:val="0"/>
                <w:numId w:val="28"/>
              </w:numPr>
              <w:jc w:val="left"/>
              <w:rPr>
                <w:rFonts w:ascii="Arimo" w:hAnsi="Arimo" w:cs="Arimo"/>
                <w:b w:val="0"/>
                <w:szCs w:val="22"/>
              </w:rPr>
            </w:pPr>
            <w:r w:rsidRPr="00115E5E">
              <w:rPr>
                <w:rFonts w:ascii="Arimo" w:hAnsi="Arimo" w:cs="Arimo"/>
                <w:b w:val="0"/>
                <w:szCs w:val="22"/>
              </w:rPr>
              <w:lastRenderedPageBreak/>
              <w:t>Ability to develop and maintain a dynamic working environment.</w:t>
            </w:r>
          </w:p>
          <w:p w14:paraId="5A6F57ED" w14:textId="77777777" w:rsidR="000E1E92" w:rsidRPr="00115E5E" w:rsidRDefault="000E1E92" w:rsidP="000E1E92">
            <w:pPr>
              <w:pStyle w:val="Title"/>
              <w:numPr>
                <w:ilvl w:val="0"/>
                <w:numId w:val="28"/>
              </w:numPr>
              <w:jc w:val="left"/>
              <w:rPr>
                <w:rFonts w:ascii="Arimo" w:hAnsi="Arimo" w:cs="Arimo"/>
                <w:b w:val="0"/>
                <w:szCs w:val="22"/>
              </w:rPr>
            </w:pPr>
            <w:r w:rsidRPr="00115E5E">
              <w:rPr>
                <w:rFonts w:ascii="Arimo" w:hAnsi="Arimo" w:cs="Arimo"/>
                <w:b w:val="0"/>
                <w:szCs w:val="22"/>
              </w:rPr>
              <w:t>Excellent working knowledge of Health and Safety.</w:t>
            </w:r>
          </w:p>
          <w:p w14:paraId="7C8D0E70" w14:textId="77777777" w:rsidR="000E1E92" w:rsidRPr="00115E5E" w:rsidRDefault="000E1E92" w:rsidP="000E1E92">
            <w:pPr>
              <w:pStyle w:val="Title"/>
              <w:numPr>
                <w:ilvl w:val="0"/>
                <w:numId w:val="28"/>
              </w:numPr>
              <w:jc w:val="left"/>
              <w:rPr>
                <w:rFonts w:ascii="Arimo" w:hAnsi="Arimo" w:cs="Arimo"/>
                <w:b w:val="0"/>
                <w:szCs w:val="22"/>
              </w:rPr>
            </w:pPr>
            <w:r w:rsidRPr="00115E5E">
              <w:rPr>
                <w:rFonts w:ascii="Arimo" w:hAnsi="Arimo" w:cs="Arimo"/>
                <w:b w:val="0"/>
                <w:szCs w:val="22"/>
              </w:rPr>
              <w:t>Excellent working knowledge of Equality and Diversity.</w:t>
            </w:r>
          </w:p>
          <w:p w14:paraId="4A6FDBBE" w14:textId="77777777" w:rsidR="000E1E92" w:rsidRPr="00115E5E" w:rsidRDefault="000E1E92" w:rsidP="000E1E92">
            <w:pPr>
              <w:pStyle w:val="Title"/>
              <w:numPr>
                <w:ilvl w:val="0"/>
                <w:numId w:val="28"/>
              </w:numPr>
              <w:jc w:val="left"/>
              <w:rPr>
                <w:rFonts w:ascii="Arimo" w:hAnsi="Arimo" w:cs="Arimo"/>
                <w:b w:val="0"/>
                <w:szCs w:val="22"/>
              </w:rPr>
            </w:pPr>
            <w:r w:rsidRPr="00115E5E">
              <w:rPr>
                <w:rFonts w:ascii="Arimo" w:hAnsi="Arimo" w:cs="Arimo"/>
                <w:b w:val="0"/>
                <w:szCs w:val="22"/>
              </w:rPr>
              <w:t>Ability to provide and accept constructive feedback.</w:t>
            </w:r>
          </w:p>
          <w:p w14:paraId="404DE802" w14:textId="77777777" w:rsidR="000E1E92" w:rsidRPr="00115E5E" w:rsidRDefault="000E1E92" w:rsidP="000E1E92">
            <w:pPr>
              <w:pStyle w:val="Title"/>
              <w:numPr>
                <w:ilvl w:val="0"/>
                <w:numId w:val="28"/>
              </w:numPr>
              <w:jc w:val="left"/>
              <w:rPr>
                <w:rFonts w:ascii="Arimo" w:hAnsi="Arimo" w:cs="Arimo"/>
                <w:b w:val="0"/>
                <w:szCs w:val="22"/>
              </w:rPr>
            </w:pPr>
            <w:r w:rsidRPr="00115E5E">
              <w:rPr>
                <w:rFonts w:ascii="Arimo" w:hAnsi="Arimo" w:cs="Arimo"/>
                <w:b w:val="0"/>
                <w:szCs w:val="22"/>
              </w:rPr>
              <w:t>Proven ability to make decisions and develop others in this area.</w:t>
            </w:r>
          </w:p>
          <w:p w14:paraId="07CA625B" w14:textId="77777777" w:rsidR="000E1E92" w:rsidRPr="00115E5E" w:rsidRDefault="000E1E92" w:rsidP="000E1E92">
            <w:pPr>
              <w:numPr>
                <w:ilvl w:val="0"/>
                <w:numId w:val="29"/>
              </w:numPr>
              <w:jc w:val="both"/>
              <w:rPr>
                <w:rFonts w:ascii="Arimo" w:hAnsi="Arimo" w:cs="Arimo"/>
                <w:sz w:val="22"/>
                <w:szCs w:val="22"/>
              </w:rPr>
            </w:pPr>
            <w:r w:rsidRPr="00115E5E">
              <w:rPr>
                <w:rFonts w:ascii="Arimo" w:hAnsi="Arimo" w:cs="Arimo"/>
                <w:sz w:val="22"/>
                <w:szCs w:val="22"/>
              </w:rPr>
              <w:t>Ability to manage work under pressure.</w:t>
            </w:r>
          </w:p>
          <w:p w14:paraId="7A2BF76D" w14:textId="77777777" w:rsidR="000E1E92" w:rsidRPr="00115E5E" w:rsidRDefault="000E1E92" w:rsidP="00695D74">
            <w:pPr>
              <w:ind w:left="720"/>
              <w:rPr>
                <w:rFonts w:ascii="Arimo" w:hAnsi="Arimo" w:cs="Arimo"/>
                <w:b/>
                <w:sz w:val="22"/>
                <w:szCs w:val="22"/>
              </w:rPr>
            </w:pPr>
          </w:p>
        </w:tc>
        <w:tc>
          <w:tcPr>
            <w:tcW w:w="5245" w:type="dxa"/>
          </w:tcPr>
          <w:p w14:paraId="03BFFD8C" w14:textId="77777777" w:rsidR="000E1E92" w:rsidRPr="00115E5E" w:rsidRDefault="000E1E92" w:rsidP="000E1E92">
            <w:pPr>
              <w:numPr>
                <w:ilvl w:val="0"/>
                <w:numId w:val="29"/>
              </w:numPr>
              <w:rPr>
                <w:rFonts w:ascii="Arimo" w:hAnsi="Arimo" w:cs="Arimo"/>
                <w:sz w:val="22"/>
                <w:szCs w:val="22"/>
                <w:lang w:eastAsia="en-GB"/>
              </w:rPr>
            </w:pPr>
            <w:r w:rsidRPr="00115E5E">
              <w:rPr>
                <w:rFonts w:ascii="Arimo" w:hAnsi="Arimo" w:cs="Arimo"/>
                <w:sz w:val="22"/>
                <w:szCs w:val="22"/>
                <w:lang w:eastAsia="en-GB"/>
              </w:rPr>
              <w:lastRenderedPageBreak/>
              <w:t>Knowledge of legislation in relation to the client group (</w:t>
            </w:r>
            <w:proofErr w:type="spellStart"/>
            <w:r w:rsidRPr="00115E5E">
              <w:rPr>
                <w:rFonts w:ascii="Arimo" w:hAnsi="Arimo" w:cs="Arimo"/>
                <w:sz w:val="22"/>
                <w:szCs w:val="22"/>
                <w:lang w:eastAsia="en-GB"/>
              </w:rPr>
              <w:t>i</w:t>
            </w:r>
            <w:proofErr w:type="spellEnd"/>
            <w:r w:rsidRPr="00115E5E">
              <w:rPr>
                <w:rFonts w:ascii="Arimo" w:hAnsi="Arimo" w:cs="Arimo"/>
                <w:sz w:val="22"/>
                <w:szCs w:val="22"/>
                <w:lang w:eastAsia="en-GB"/>
              </w:rPr>
              <w:t>. e. British veterans) and mental health.</w:t>
            </w:r>
          </w:p>
          <w:p w14:paraId="776E9B87" w14:textId="77777777" w:rsidR="000E1E92" w:rsidRPr="00115E5E" w:rsidRDefault="000E1E92" w:rsidP="000E1E92">
            <w:pPr>
              <w:pStyle w:val="Title"/>
              <w:numPr>
                <w:ilvl w:val="0"/>
                <w:numId w:val="29"/>
              </w:numPr>
              <w:jc w:val="left"/>
              <w:rPr>
                <w:rFonts w:ascii="Arimo" w:hAnsi="Arimo" w:cs="Arimo"/>
                <w:b w:val="0"/>
                <w:szCs w:val="22"/>
              </w:rPr>
            </w:pPr>
            <w:r w:rsidRPr="00115E5E">
              <w:rPr>
                <w:rFonts w:ascii="Arimo" w:hAnsi="Arimo" w:cs="Arimo"/>
                <w:b w:val="0"/>
                <w:szCs w:val="22"/>
              </w:rPr>
              <w:t>Knowledge of current developments in veterans’ mental health.</w:t>
            </w:r>
          </w:p>
          <w:p w14:paraId="695188AB" w14:textId="77777777" w:rsidR="000E1E92" w:rsidRPr="00115E5E" w:rsidRDefault="000E1E92" w:rsidP="000E1E92">
            <w:pPr>
              <w:numPr>
                <w:ilvl w:val="0"/>
                <w:numId w:val="29"/>
              </w:numPr>
              <w:rPr>
                <w:rFonts w:ascii="Arimo" w:hAnsi="Arimo" w:cs="Arimo"/>
                <w:iCs/>
                <w:sz w:val="22"/>
                <w:szCs w:val="22"/>
              </w:rPr>
            </w:pPr>
            <w:r w:rsidRPr="00115E5E">
              <w:rPr>
                <w:rFonts w:ascii="Arimo" w:hAnsi="Arimo" w:cs="Arimo"/>
                <w:iCs/>
                <w:sz w:val="22"/>
                <w:szCs w:val="22"/>
              </w:rPr>
              <w:t>Knowledge of veteran culture and veteran agencies.</w:t>
            </w:r>
          </w:p>
          <w:p w14:paraId="77F5076C" w14:textId="77777777" w:rsidR="000E1E92" w:rsidRPr="00115E5E" w:rsidRDefault="000E1E92" w:rsidP="000E1E92">
            <w:pPr>
              <w:numPr>
                <w:ilvl w:val="0"/>
                <w:numId w:val="29"/>
              </w:numPr>
              <w:rPr>
                <w:rFonts w:ascii="Arimo" w:hAnsi="Arimo" w:cs="Arimo"/>
                <w:iCs/>
                <w:sz w:val="22"/>
                <w:szCs w:val="22"/>
              </w:rPr>
            </w:pPr>
            <w:r w:rsidRPr="00115E5E">
              <w:rPr>
                <w:rFonts w:ascii="Arimo" w:hAnsi="Arimo" w:cs="Arimo"/>
                <w:iCs/>
                <w:sz w:val="22"/>
                <w:szCs w:val="22"/>
              </w:rPr>
              <w:t>Experience of public-facing work, such as speaking about art therapy at exhibitions or conferences.</w:t>
            </w:r>
          </w:p>
          <w:p w14:paraId="0E2AAB61" w14:textId="77777777" w:rsidR="000E1E92" w:rsidRPr="00115E5E" w:rsidRDefault="000E1E92" w:rsidP="000E1E92">
            <w:pPr>
              <w:numPr>
                <w:ilvl w:val="0"/>
                <w:numId w:val="29"/>
              </w:numPr>
              <w:rPr>
                <w:rFonts w:ascii="Arimo" w:hAnsi="Arimo" w:cs="Arimo"/>
                <w:iCs/>
                <w:sz w:val="22"/>
                <w:szCs w:val="22"/>
              </w:rPr>
            </w:pPr>
            <w:r w:rsidRPr="00115E5E">
              <w:rPr>
                <w:rFonts w:ascii="Arimo" w:hAnsi="Arimo" w:cs="Arimo"/>
                <w:iCs/>
                <w:sz w:val="22"/>
                <w:szCs w:val="22"/>
              </w:rPr>
              <w:t>Experience of curating exhibitions.</w:t>
            </w:r>
          </w:p>
          <w:p w14:paraId="15FD6682" w14:textId="77777777" w:rsidR="000E1E92" w:rsidRPr="00115E5E" w:rsidRDefault="000E1E92" w:rsidP="000E1E92">
            <w:pPr>
              <w:numPr>
                <w:ilvl w:val="0"/>
                <w:numId w:val="29"/>
              </w:numPr>
              <w:rPr>
                <w:rFonts w:ascii="Arimo" w:hAnsi="Arimo" w:cs="Arimo"/>
                <w:iCs/>
                <w:sz w:val="22"/>
                <w:szCs w:val="22"/>
              </w:rPr>
            </w:pPr>
            <w:r w:rsidRPr="00115E5E">
              <w:rPr>
                <w:rFonts w:ascii="Arimo" w:hAnsi="Arimo" w:cs="Arimo"/>
                <w:iCs/>
                <w:sz w:val="22"/>
                <w:szCs w:val="22"/>
              </w:rPr>
              <w:t>Published work on art therapy.</w:t>
            </w:r>
          </w:p>
          <w:p w14:paraId="35523A88" w14:textId="77777777" w:rsidR="000E1E92" w:rsidRPr="00115E5E" w:rsidRDefault="000E1E92" w:rsidP="000E1E92">
            <w:pPr>
              <w:numPr>
                <w:ilvl w:val="0"/>
                <w:numId w:val="29"/>
              </w:numPr>
              <w:rPr>
                <w:rFonts w:ascii="Arimo" w:hAnsi="Arimo" w:cs="Arimo"/>
                <w:iCs/>
                <w:sz w:val="22"/>
                <w:szCs w:val="22"/>
              </w:rPr>
            </w:pPr>
            <w:r w:rsidRPr="00115E5E">
              <w:rPr>
                <w:rFonts w:ascii="Arimo" w:hAnsi="Arimo" w:cs="Arimo"/>
                <w:iCs/>
                <w:sz w:val="22"/>
                <w:szCs w:val="22"/>
              </w:rPr>
              <w:t>Supervising art therapy clinical placements.</w:t>
            </w:r>
          </w:p>
          <w:p w14:paraId="2E9C3AD0" w14:textId="77777777" w:rsidR="000E1E92" w:rsidRPr="00115E5E" w:rsidRDefault="000E1E92" w:rsidP="00695D74">
            <w:pPr>
              <w:ind w:left="360"/>
              <w:rPr>
                <w:rFonts w:ascii="Arimo" w:hAnsi="Arimo" w:cs="Arimo"/>
                <w:b/>
                <w:sz w:val="22"/>
                <w:szCs w:val="22"/>
              </w:rPr>
            </w:pPr>
          </w:p>
        </w:tc>
      </w:tr>
      <w:tr w:rsidR="000E1E92" w:rsidRPr="00973EF5" w14:paraId="21054102" w14:textId="77777777" w:rsidTr="00695D74">
        <w:tblPrEx>
          <w:tblCellMar>
            <w:top w:w="0" w:type="dxa"/>
            <w:bottom w:w="0" w:type="dxa"/>
          </w:tblCellMar>
        </w:tblPrEx>
        <w:tc>
          <w:tcPr>
            <w:tcW w:w="2552" w:type="dxa"/>
          </w:tcPr>
          <w:p w14:paraId="38EBF53C" w14:textId="77777777" w:rsidR="000E1E92" w:rsidRPr="00115E5E" w:rsidRDefault="000E1E92" w:rsidP="00695D74">
            <w:pPr>
              <w:pStyle w:val="Title"/>
              <w:jc w:val="left"/>
              <w:rPr>
                <w:rFonts w:ascii="Libre Baskerville" w:hAnsi="Libre Baskerville" w:cs="Calibri"/>
                <w:szCs w:val="22"/>
              </w:rPr>
            </w:pPr>
            <w:r w:rsidRPr="00115E5E">
              <w:rPr>
                <w:rFonts w:ascii="Libre Baskerville" w:hAnsi="Libre Baskerville" w:cs="Calibri"/>
                <w:szCs w:val="22"/>
              </w:rPr>
              <w:t xml:space="preserve"> Personal Attributes</w:t>
            </w:r>
          </w:p>
          <w:p w14:paraId="4F2BE3F3" w14:textId="77777777" w:rsidR="000E1E92" w:rsidRPr="00115E5E" w:rsidRDefault="000E1E92" w:rsidP="00695D74">
            <w:pPr>
              <w:pStyle w:val="Title"/>
              <w:jc w:val="left"/>
              <w:rPr>
                <w:rFonts w:ascii="Libre Baskerville" w:hAnsi="Libre Baskerville" w:cs="Calibri"/>
                <w:b w:val="0"/>
                <w:bCs w:val="0"/>
                <w:szCs w:val="22"/>
              </w:rPr>
            </w:pPr>
          </w:p>
        </w:tc>
        <w:tc>
          <w:tcPr>
            <w:tcW w:w="5812" w:type="dxa"/>
          </w:tcPr>
          <w:p w14:paraId="61D4C35B" w14:textId="77777777" w:rsidR="000E1E92" w:rsidRPr="00115E5E" w:rsidRDefault="000E1E92" w:rsidP="000E1E92">
            <w:pPr>
              <w:numPr>
                <w:ilvl w:val="0"/>
                <w:numId w:val="30"/>
              </w:numPr>
              <w:rPr>
                <w:rFonts w:ascii="Arimo" w:hAnsi="Arimo" w:cs="Arimo"/>
                <w:sz w:val="22"/>
                <w:szCs w:val="22"/>
                <w:lang w:eastAsia="en-GB"/>
              </w:rPr>
            </w:pPr>
            <w:r w:rsidRPr="00115E5E">
              <w:rPr>
                <w:rFonts w:ascii="Arimo" w:hAnsi="Arimo" w:cs="Arimo"/>
                <w:sz w:val="22"/>
                <w:szCs w:val="22"/>
                <w:lang w:eastAsia="en-GB"/>
              </w:rPr>
              <w:t xml:space="preserve">Ability to contain, explore, and formulate an understanding of high levels of distress both directly with clients and indirectly via supervision. </w:t>
            </w:r>
          </w:p>
          <w:p w14:paraId="3A577158" w14:textId="77777777" w:rsidR="000E1E92" w:rsidRPr="00115E5E" w:rsidRDefault="000E1E92" w:rsidP="000E1E92">
            <w:pPr>
              <w:numPr>
                <w:ilvl w:val="0"/>
                <w:numId w:val="30"/>
              </w:numPr>
              <w:rPr>
                <w:rFonts w:ascii="Arimo" w:hAnsi="Arimo" w:cs="Arimo"/>
                <w:sz w:val="22"/>
                <w:szCs w:val="22"/>
                <w:lang w:eastAsia="en-GB"/>
              </w:rPr>
            </w:pPr>
            <w:r w:rsidRPr="00115E5E">
              <w:rPr>
                <w:rFonts w:ascii="Arimo" w:hAnsi="Arimo" w:cs="Arimo"/>
                <w:sz w:val="22"/>
                <w:szCs w:val="22"/>
                <w:lang w:eastAsia="en-GB"/>
              </w:rPr>
              <w:t>Ability to form good working relationships with others in an interdisciplinary setting.</w:t>
            </w:r>
          </w:p>
          <w:p w14:paraId="47A41D67" w14:textId="77777777" w:rsidR="000E1E92" w:rsidRPr="00115E5E" w:rsidRDefault="000E1E92" w:rsidP="000E1E92">
            <w:pPr>
              <w:pStyle w:val="BodyText"/>
              <w:numPr>
                <w:ilvl w:val="0"/>
                <w:numId w:val="30"/>
              </w:numPr>
              <w:rPr>
                <w:rFonts w:ascii="Arimo" w:hAnsi="Arimo" w:cs="Arimo"/>
                <w:b w:val="0"/>
                <w:szCs w:val="22"/>
              </w:rPr>
            </w:pPr>
            <w:r w:rsidRPr="00115E5E">
              <w:rPr>
                <w:rFonts w:ascii="Arimo" w:hAnsi="Arimo" w:cs="Arimo"/>
                <w:b w:val="0"/>
                <w:szCs w:val="22"/>
              </w:rPr>
              <w:t>Openness to the supervisory relationship and to team or professional colleague support systems.</w:t>
            </w:r>
          </w:p>
          <w:p w14:paraId="7E08C97D" w14:textId="77777777" w:rsidR="000E1E92" w:rsidRPr="00115E5E" w:rsidRDefault="000E1E92" w:rsidP="000E1E92">
            <w:pPr>
              <w:numPr>
                <w:ilvl w:val="0"/>
                <w:numId w:val="30"/>
              </w:numPr>
              <w:jc w:val="both"/>
              <w:rPr>
                <w:rFonts w:ascii="Arimo" w:hAnsi="Arimo" w:cs="Arimo"/>
                <w:sz w:val="22"/>
                <w:szCs w:val="22"/>
              </w:rPr>
            </w:pPr>
            <w:r w:rsidRPr="00115E5E">
              <w:rPr>
                <w:rFonts w:ascii="Arimo" w:hAnsi="Arimo" w:cs="Arimo"/>
                <w:sz w:val="22"/>
                <w:szCs w:val="22"/>
                <w:lang w:eastAsia="en-GB"/>
              </w:rPr>
              <w:t>Ability to identify and employ mechanisms of clinical governance as appropriate, to support and maintain clinical practice.</w:t>
            </w:r>
          </w:p>
          <w:p w14:paraId="3226AEC8" w14:textId="77777777" w:rsidR="000E1E92" w:rsidRPr="00115E5E" w:rsidRDefault="000E1E92" w:rsidP="000E1E92">
            <w:pPr>
              <w:numPr>
                <w:ilvl w:val="0"/>
                <w:numId w:val="30"/>
              </w:numPr>
              <w:jc w:val="both"/>
              <w:rPr>
                <w:rFonts w:ascii="Arimo" w:hAnsi="Arimo" w:cs="Arimo"/>
                <w:sz w:val="22"/>
                <w:szCs w:val="22"/>
              </w:rPr>
            </w:pPr>
            <w:r w:rsidRPr="00115E5E">
              <w:rPr>
                <w:rFonts w:ascii="Arimo" w:hAnsi="Arimo" w:cs="Arimo"/>
                <w:sz w:val="22"/>
                <w:szCs w:val="22"/>
                <w:lang w:eastAsia="en-GB"/>
              </w:rPr>
              <w:t>Interest and ability to contribute to service development.</w:t>
            </w:r>
          </w:p>
          <w:p w14:paraId="110BF791" w14:textId="77777777" w:rsidR="000E1E92" w:rsidRPr="00115E5E" w:rsidRDefault="000E1E92" w:rsidP="000E1E92">
            <w:pPr>
              <w:pStyle w:val="Title"/>
              <w:numPr>
                <w:ilvl w:val="0"/>
                <w:numId w:val="27"/>
              </w:numPr>
              <w:jc w:val="left"/>
              <w:rPr>
                <w:rFonts w:ascii="Arimo" w:hAnsi="Arimo" w:cs="Arimo"/>
                <w:b w:val="0"/>
                <w:szCs w:val="22"/>
              </w:rPr>
            </w:pPr>
            <w:r w:rsidRPr="00115E5E">
              <w:rPr>
                <w:rFonts w:ascii="Arimo" w:hAnsi="Arimo" w:cs="Arimo"/>
                <w:b w:val="0"/>
                <w:szCs w:val="22"/>
              </w:rPr>
              <w:t>Self-motivated.</w:t>
            </w:r>
          </w:p>
          <w:p w14:paraId="13251F0A" w14:textId="77777777" w:rsidR="000E1E92" w:rsidRPr="00115E5E" w:rsidRDefault="000E1E92" w:rsidP="000E1E92">
            <w:pPr>
              <w:pStyle w:val="Title"/>
              <w:numPr>
                <w:ilvl w:val="0"/>
                <w:numId w:val="27"/>
              </w:numPr>
              <w:jc w:val="left"/>
              <w:rPr>
                <w:rFonts w:ascii="Arimo" w:hAnsi="Arimo" w:cs="Arimo"/>
                <w:b w:val="0"/>
                <w:szCs w:val="22"/>
              </w:rPr>
            </w:pPr>
            <w:r w:rsidRPr="00115E5E">
              <w:rPr>
                <w:rFonts w:ascii="Arimo" w:hAnsi="Arimo" w:cs="Arimo"/>
                <w:b w:val="0"/>
                <w:szCs w:val="22"/>
              </w:rPr>
              <w:t>Works to deadlines.</w:t>
            </w:r>
          </w:p>
          <w:p w14:paraId="1224804D" w14:textId="77777777" w:rsidR="000E1E92" w:rsidRPr="00115E5E" w:rsidRDefault="000E1E92" w:rsidP="000E1E92">
            <w:pPr>
              <w:pStyle w:val="Title"/>
              <w:numPr>
                <w:ilvl w:val="0"/>
                <w:numId w:val="27"/>
              </w:numPr>
              <w:jc w:val="left"/>
              <w:rPr>
                <w:rFonts w:ascii="Arimo" w:hAnsi="Arimo" w:cs="Arimo"/>
                <w:b w:val="0"/>
                <w:szCs w:val="22"/>
              </w:rPr>
            </w:pPr>
            <w:r w:rsidRPr="00115E5E">
              <w:rPr>
                <w:rFonts w:ascii="Arimo" w:hAnsi="Arimo" w:cs="Arimo"/>
                <w:b w:val="0"/>
                <w:szCs w:val="22"/>
              </w:rPr>
              <w:t>Supportive to colleagues of all disciplines.</w:t>
            </w:r>
          </w:p>
          <w:p w14:paraId="1D5AD042" w14:textId="77777777" w:rsidR="000E1E92" w:rsidRPr="00115E5E" w:rsidRDefault="000E1E92" w:rsidP="000E1E92">
            <w:pPr>
              <w:pStyle w:val="Title"/>
              <w:numPr>
                <w:ilvl w:val="0"/>
                <w:numId w:val="27"/>
              </w:numPr>
              <w:jc w:val="left"/>
              <w:rPr>
                <w:rFonts w:ascii="Arimo" w:hAnsi="Arimo" w:cs="Arimo"/>
                <w:b w:val="0"/>
                <w:szCs w:val="22"/>
              </w:rPr>
            </w:pPr>
            <w:r w:rsidRPr="00115E5E">
              <w:rPr>
                <w:rFonts w:ascii="Arimo" w:hAnsi="Arimo" w:cs="Arimo"/>
                <w:b w:val="0"/>
                <w:szCs w:val="22"/>
              </w:rPr>
              <w:t>Flexible approach to work.</w:t>
            </w:r>
          </w:p>
          <w:p w14:paraId="3FF435FD" w14:textId="77777777" w:rsidR="000E1E92" w:rsidRPr="00115E5E" w:rsidRDefault="000E1E92" w:rsidP="000E1E92">
            <w:pPr>
              <w:pStyle w:val="Title"/>
              <w:numPr>
                <w:ilvl w:val="0"/>
                <w:numId w:val="27"/>
              </w:numPr>
              <w:jc w:val="left"/>
              <w:rPr>
                <w:rFonts w:ascii="Arimo" w:hAnsi="Arimo" w:cs="Arimo"/>
                <w:b w:val="0"/>
                <w:szCs w:val="22"/>
              </w:rPr>
            </w:pPr>
            <w:r w:rsidRPr="00115E5E">
              <w:rPr>
                <w:rFonts w:ascii="Arimo" w:hAnsi="Arimo" w:cs="Arimo"/>
                <w:b w:val="0"/>
                <w:szCs w:val="22"/>
              </w:rPr>
              <w:t>Conscientious and understanding of accountability.</w:t>
            </w:r>
          </w:p>
          <w:p w14:paraId="16C805BA" w14:textId="77777777" w:rsidR="000E1E92" w:rsidRPr="00115E5E" w:rsidRDefault="000E1E92" w:rsidP="000E1E92">
            <w:pPr>
              <w:pStyle w:val="Title"/>
              <w:numPr>
                <w:ilvl w:val="0"/>
                <w:numId w:val="27"/>
              </w:numPr>
              <w:jc w:val="left"/>
              <w:rPr>
                <w:rFonts w:ascii="Arimo" w:hAnsi="Arimo" w:cs="Arimo"/>
                <w:b w:val="0"/>
                <w:szCs w:val="22"/>
              </w:rPr>
            </w:pPr>
            <w:r w:rsidRPr="00115E5E">
              <w:rPr>
                <w:rFonts w:ascii="Arimo" w:hAnsi="Arimo" w:cs="Arimo"/>
                <w:b w:val="0"/>
                <w:szCs w:val="22"/>
              </w:rPr>
              <w:t>Smart appearance and professional manner.</w:t>
            </w:r>
          </w:p>
          <w:p w14:paraId="129069BE" w14:textId="77777777" w:rsidR="000E1E92" w:rsidRPr="00115E5E" w:rsidRDefault="000E1E92" w:rsidP="000E1E92">
            <w:pPr>
              <w:pStyle w:val="Title"/>
              <w:numPr>
                <w:ilvl w:val="0"/>
                <w:numId w:val="27"/>
              </w:numPr>
              <w:jc w:val="left"/>
              <w:rPr>
                <w:rFonts w:ascii="Arimo" w:hAnsi="Arimo" w:cs="Arimo"/>
                <w:b w:val="0"/>
                <w:szCs w:val="22"/>
              </w:rPr>
            </w:pPr>
            <w:r w:rsidRPr="00115E5E">
              <w:rPr>
                <w:rFonts w:ascii="Arimo" w:hAnsi="Arimo" w:cs="Arimo"/>
                <w:b w:val="0"/>
                <w:szCs w:val="22"/>
              </w:rPr>
              <w:t>Committed to personal and professional development.</w:t>
            </w:r>
          </w:p>
          <w:p w14:paraId="49356834" w14:textId="77777777" w:rsidR="000E1E92" w:rsidRPr="00115E5E" w:rsidRDefault="000E1E92" w:rsidP="000E1E92">
            <w:pPr>
              <w:pStyle w:val="Title"/>
              <w:numPr>
                <w:ilvl w:val="0"/>
                <w:numId w:val="27"/>
              </w:numPr>
              <w:jc w:val="left"/>
              <w:rPr>
                <w:rFonts w:ascii="Arimo" w:hAnsi="Arimo" w:cs="Arimo"/>
                <w:b w:val="0"/>
                <w:szCs w:val="22"/>
              </w:rPr>
            </w:pPr>
            <w:r w:rsidRPr="00115E5E">
              <w:rPr>
                <w:rFonts w:ascii="Arimo" w:hAnsi="Arimo" w:cs="Arimo"/>
                <w:b w:val="0"/>
                <w:szCs w:val="22"/>
              </w:rPr>
              <w:lastRenderedPageBreak/>
              <w:t>Motivated to maintaining high standards in a changing service.</w:t>
            </w:r>
          </w:p>
          <w:p w14:paraId="20EB65FD" w14:textId="77777777" w:rsidR="000E1E92" w:rsidRPr="00115E5E" w:rsidRDefault="000E1E92" w:rsidP="00695D74">
            <w:pPr>
              <w:pStyle w:val="Title"/>
              <w:jc w:val="left"/>
              <w:rPr>
                <w:rFonts w:ascii="Arimo" w:hAnsi="Arimo" w:cs="Arimo"/>
                <w:b w:val="0"/>
                <w:szCs w:val="22"/>
              </w:rPr>
            </w:pPr>
          </w:p>
        </w:tc>
        <w:tc>
          <w:tcPr>
            <w:tcW w:w="5245" w:type="dxa"/>
          </w:tcPr>
          <w:p w14:paraId="01B45F40" w14:textId="77777777" w:rsidR="000E1E92" w:rsidRPr="00115E5E" w:rsidRDefault="000E1E92" w:rsidP="000E1E92">
            <w:pPr>
              <w:numPr>
                <w:ilvl w:val="0"/>
                <w:numId w:val="30"/>
              </w:numPr>
              <w:rPr>
                <w:rFonts w:ascii="Arimo" w:hAnsi="Arimo" w:cs="Arimo"/>
                <w:sz w:val="22"/>
                <w:szCs w:val="22"/>
                <w:lang w:eastAsia="en-GB"/>
              </w:rPr>
            </w:pPr>
            <w:r w:rsidRPr="00115E5E">
              <w:rPr>
                <w:rFonts w:ascii="Arimo" w:hAnsi="Arimo" w:cs="Arimo"/>
                <w:sz w:val="22"/>
                <w:szCs w:val="22"/>
                <w:lang w:eastAsia="en-GB"/>
              </w:rPr>
              <w:lastRenderedPageBreak/>
              <w:t>Ability to teach and train others, using a variety of multi-media materials suitable for presentations within public, professional, and academic settings.</w:t>
            </w:r>
          </w:p>
          <w:p w14:paraId="7FB6C089" w14:textId="77777777" w:rsidR="000E1E92" w:rsidRPr="00115E5E" w:rsidRDefault="000E1E92" w:rsidP="00695D74">
            <w:pPr>
              <w:pStyle w:val="Title"/>
              <w:ind w:left="720"/>
              <w:jc w:val="left"/>
              <w:rPr>
                <w:rFonts w:ascii="Arimo" w:hAnsi="Arimo" w:cs="Arimo"/>
                <w:b w:val="0"/>
                <w:szCs w:val="22"/>
              </w:rPr>
            </w:pPr>
          </w:p>
        </w:tc>
      </w:tr>
      <w:tr w:rsidR="000E1E92" w:rsidRPr="00973EF5" w14:paraId="5E5A498E" w14:textId="77777777" w:rsidTr="00695D74">
        <w:tblPrEx>
          <w:tblCellMar>
            <w:top w:w="0" w:type="dxa"/>
            <w:bottom w:w="0" w:type="dxa"/>
          </w:tblCellMar>
        </w:tblPrEx>
        <w:tc>
          <w:tcPr>
            <w:tcW w:w="2552" w:type="dxa"/>
          </w:tcPr>
          <w:p w14:paraId="619BB03B" w14:textId="77777777" w:rsidR="000E1E92" w:rsidRPr="000E1E92" w:rsidRDefault="000E1E92" w:rsidP="00695D74">
            <w:pPr>
              <w:pStyle w:val="Title"/>
              <w:jc w:val="left"/>
              <w:rPr>
                <w:rFonts w:ascii="Libre Baskerville" w:hAnsi="Libre Baskerville" w:cs="Calibri"/>
                <w:bCs w:val="0"/>
                <w:szCs w:val="22"/>
              </w:rPr>
            </w:pPr>
            <w:r w:rsidRPr="000E1E92">
              <w:rPr>
                <w:rFonts w:ascii="Libre Baskerville" w:hAnsi="Libre Baskerville" w:cs="Calibri"/>
                <w:bCs w:val="0"/>
                <w:szCs w:val="22"/>
              </w:rPr>
              <w:t>Other Requirements</w:t>
            </w:r>
          </w:p>
        </w:tc>
        <w:tc>
          <w:tcPr>
            <w:tcW w:w="5812" w:type="dxa"/>
          </w:tcPr>
          <w:p w14:paraId="2CC4C4B7" w14:textId="77777777" w:rsidR="000E1E92" w:rsidRPr="00115E5E" w:rsidRDefault="000E1E92" w:rsidP="000E1E92">
            <w:pPr>
              <w:pStyle w:val="Title"/>
              <w:numPr>
                <w:ilvl w:val="0"/>
                <w:numId w:val="30"/>
              </w:numPr>
              <w:jc w:val="left"/>
              <w:rPr>
                <w:rFonts w:ascii="Arimo" w:hAnsi="Arimo" w:cs="Arimo"/>
                <w:b w:val="0"/>
                <w:szCs w:val="22"/>
              </w:rPr>
            </w:pPr>
            <w:r w:rsidRPr="00115E5E">
              <w:rPr>
                <w:rFonts w:ascii="Arimo" w:hAnsi="Arimo" w:cs="Arimo"/>
                <w:b w:val="0"/>
                <w:szCs w:val="22"/>
              </w:rPr>
              <w:t>Enhanced DBS / Disclosure Scotland</w:t>
            </w:r>
          </w:p>
          <w:p w14:paraId="13BB6EEF" w14:textId="77777777" w:rsidR="000E1E92" w:rsidRPr="00115E5E" w:rsidRDefault="000E1E92" w:rsidP="000E1E92">
            <w:pPr>
              <w:pStyle w:val="Title"/>
              <w:numPr>
                <w:ilvl w:val="0"/>
                <w:numId w:val="30"/>
              </w:numPr>
              <w:jc w:val="left"/>
              <w:rPr>
                <w:rFonts w:ascii="Arimo" w:hAnsi="Arimo" w:cs="Arimo"/>
                <w:b w:val="0"/>
                <w:szCs w:val="22"/>
              </w:rPr>
            </w:pPr>
            <w:r w:rsidRPr="00115E5E">
              <w:rPr>
                <w:rFonts w:ascii="Arimo" w:hAnsi="Arimo" w:cs="Arimo"/>
                <w:b w:val="0"/>
                <w:szCs w:val="22"/>
              </w:rPr>
              <w:t>Ability to attend the England South Hub treatment centre in Leatherhead, Surrey for the residential programmes and some outpatient sessions.</w:t>
            </w:r>
          </w:p>
          <w:p w14:paraId="189B811F" w14:textId="77777777" w:rsidR="000E1E92" w:rsidRPr="00115E5E" w:rsidRDefault="000E1E92" w:rsidP="000E1E92">
            <w:pPr>
              <w:pStyle w:val="Title"/>
              <w:numPr>
                <w:ilvl w:val="0"/>
                <w:numId w:val="30"/>
              </w:numPr>
              <w:jc w:val="left"/>
              <w:rPr>
                <w:rFonts w:ascii="Arimo" w:hAnsi="Arimo" w:cs="Arimo"/>
                <w:b w:val="0"/>
                <w:szCs w:val="22"/>
              </w:rPr>
            </w:pPr>
            <w:r w:rsidRPr="00115E5E">
              <w:rPr>
                <w:rFonts w:ascii="Arimo" w:hAnsi="Arimo" w:cs="Arimo"/>
                <w:b w:val="0"/>
                <w:szCs w:val="22"/>
              </w:rPr>
              <w:t>Ability to work online.</w:t>
            </w:r>
          </w:p>
          <w:p w14:paraId="20B541E1" w14:textId="77777777" w:rsidR="000E1E92" w:rsidRPr="00115E5E" w:rsidRDefault="000E1E92" w:rsidP="00695D74">
            <w:pPr>
              <w:pStyle w:val="Title"/>
              <w:ind w:left="720"/>
              <w:jc w:val="left"/>
              <w:rPr>
                <w:rFonts w:ascii="Arimo" w:hAnsi="Arimo" w:cs="Arimo"/>
                <w:b w:val="0"/>
                <w:szCs w:val="22"/>
              </w:rPr>
            </w:pPr>
          </w:p>
        </w:tc>
        <w:tc>
          <w:tcPr>
            <w:tcW w:w="5245" w:type="dxa"/>
          </w:tcPr>
          <w:p w14:paraId="64AD1061" w14:textId="77777777" w:rsidR="000E1E92" w:rsidRPr="00115E5E" w:rsidRDefault="000E1E92" w:rsidP="00695D74">
            <w:pPr>
              <w:pStyle w:val="Title"/>
              <w:ind w:left="360"/>
              <w:jc w:val="left"/>
              <w:rPr>
                <w:rFonts w:ascii="Arimo" w:hAnsi="Arimo" w:cs="Arimo"/>
                <w:b w:val="0"/>
                <w:szCs w:val="22"/>
              </w:rPr>
            </w:pPr>
          </w:p>
        </w:tc>
      </w:tr>
    </w:tbl>
    <w:p w14:paraId="714EBB85" w14:textId="77777777" w:rsidR="00510D81" w:rsidRPr="00FA25AA" w:rsidRDefault="00510D81">
      <w:pPr>
        <w:pStyle w:val="Title"/>
        <w:jc w:val="left"/>
        <w:rPr>
          <w:rFonts w:ascii="Arimo" w:hAnsi="Arimo" w:cs="Arimo"/>
          <w:szCs w:val="22"/>
        </w:rPr>
      </w:pPr>
    </w:p>
    <w:sectPr w:rsidR="00510D81" w:rsidRPr="00FA25AA" w:rsidSect="00A55265">
      <w:headerReference w:type="default" r:id="rId11"/>
      <w:footerReference w:type="default" r:id="rId12"/>
      <w:pgSz w:w="15840" w:h="12240" w:orient="landscape" w:code="1"/>
      <w:pgMar w:top="1985" w:right="1440" w:bottom="72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7ED8B" w14:textId="77777777" w:rsidR="00A55265" w:rsidRDefault="00A55265">
      <w:r>
        <w:separator/>
      </w:r>
    </w:p>
  </w:endnote>
  <w:endnote w:type="continuationSeparator" w:id="0">
    <w:p w14:paraId="5AF488E5" w14:textId="77777777" w:rsidR="00A55265" w:rsidRDefault="00A5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wald">
    <w:panose1 w:val="00000800000000000000"/>
    <w:charset w:val="00"/>
    <w:family w:val="auto"/>
    <w:pitch w:val="variable"/>
    <w:sig w:usb0="2000020F" w:usb1="00000000" w:usb2="00000000" w:usb3="00000000" w:csb0="00000197" w:csb1="00000000"/>
  </w:font>
  <w:font w:name="Arimo">
    <w:panose1 w:val="020B0604020202020204"/>
    <w:charset w:val="00"/>
    <w:family w:val="swiss"/>
    <w:pitch w:val="variable"/>
    <w:sig w:usb0="E0000AFF" w:usb1="500078FF" w:usb2="00000021" w:usb3="00000000" w:csb0="000001B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45AF4" w14:textId="77777777" w:rsidR="00FF62DF" w:rsidRPr="00FF62DF" w:rsidRDefault="00FF62DF" w:rsidP="00FF62DF">
    <w:pPr>
      <w:pStyle w:val="Footer"/>
      <w:ind w:left="8640" w:firstLine="2880"/>
      <w:rPr>
        <w:rFonts w:ascii="Arimo" w:hAnsi="Arim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134BC" w14:textId="77777777" w:rsidR="00A55265" w:rsidRDefault="00A55265">
      <w:r>
        <w:separator/>
      </w:r>
    </w:p>
  </w:footnote>
  <w:footnote w:type="continuationSeparator" w:id="0">
    <w:p w14:paraId="4B84622A" w14:textId="77777777" w:rsidR="00A55265" w:rsidRDefault="00A5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E1648" w14:textId="2F5F8079" w:rsidR="00D022B0" w:rsidRPr="00FA25AA" w:rsidRDefault="0053651B" w:rsidP="00D737F6">
    <w:pPr>
      <w:pStyle w:val="Title"/>
      <w:jc w:val="left"/>
      <w:rPr>
        <w:rFonts w:ascii="Arimo" w:hAnsi="Arimo" w:cs="Arimo"/>
        <w:sz w:val="28"/>
        <w:szCs w:val="28"/>
      </w:rPr>
    </w:pPr>
    <w:r>
      <w:rPr>
        <w:noProof/>
      </w:rPr>
      <w:drawing>
        <wp:anchor distT="0" distB="0" distL="114300" distR="114300" simplePos="0" relativeHeight="251659264" behindDoc="1" locked="0" layoutInCell="1" allowOverlap="1" wp14:anchorId="088B7652" wp14:editId="2C644A66">
          <wp:simplePos x="0" y="0"/>
          <wp:positionH relativeFrom="column">
            <wp:posOffset>8143875</wp:posOffset>
          </wp:positionH>
          <wp:positionV relativeFrom="paragraph">
            <wp:posOffset>-140970</wp:posOffset>
          </wp:positionV>
          <wp:extent cx="758825" cy="685800"/>
          <wp:effectExtent l="0" t="0" r="3175" b="0"/>
          <wp:wrapTight wrapText="bothSides">
            <wp:wrapPolygon edited="0">
              <wp:start x="0" y="0"/>
              <wp:lineTo x="0" y="21000"/>
              <wp:lineTo x="21148" y="21000"/>
              <wp:lineTo x="211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825" cy="685800"/>
                  </a:xfrm>
                  <a:prstGeom prst="rect">
                    <a:avLst/>
                  </a:prstGeom>
                </pic:spPr>
              </pic:pic>
            </a:graphicData>
          </a:graphic>
          <wp14:sizeRelH relativeFrom="margin">
            <wp14:pctWidth>0</wp14:pctWidth>
          </wp14:sizeRelH>
          <wp14:sizeRelV relativeFrom="margin">
            <wp14:pctHeight>0</wp14:pctHeight>
          </wp14:sizeRelV>
        </wp:anchor>
      </w:drawing>
    </w:r>
  </w:p>
  <w:p w14:paraId="2139D04E" w14:textId="43F3F6CF" w:rsidR="00D022B0" w:rsidRPr="00335AD0" w:rsidRDefault="000C3E1A" w:rsidP="000C3E1A">
    <w:pPr>
      <w:pStyle w:val="Title"/>
      <w:jc w:val="left"/>
      <w:rPr>
        <w:rFonts w:ascii="Oswald" w:hAnsi="Oswald" w:cs="Arimo"/>
        <w:sz w:val="28"/>
        <w:szCs w:val="28"/>
      </w:rPr>
    </w:pPr>
    <w:r w:rsidRPr="00335AD0">
      <w:rPr>
        <w:rFonts w:ascii="Oswald" w:hAnsi="Oswald" w:cs="Arimo"/>
        <w:sz w:val="28"/>
        <w:szCs w:val="28"/>
      </w:rPr>
      <w:t>PERSON SPECIFICATION</w:t>
    </w:r>
  </w:p>
  <w:p w14:paraId="41F8F576" w14:textId="7899625D" w:rsidR="000C3E1A" w:rsidRPr="00FA25AA" w:rsidRDefault="000C3E1A" w:rsidP="000C3E1A">
    <w:pPr>
      <w:pStyle w:val="Title"/>
      <w:jc w:val="left"/>
      <w:rPr>
        <w:rFonts w:ascii="Arimo" w:hAnsi="Arimo" w:cs="Arimo"/>
        <w:b w:val="0"/>
        <w:bCs w:val="0"/>
      </w:rPr>
    </w:pPr>
    <w:r w:rsidRPr="00FA25AA">
      <w:rPr>
        <w:rFonts w:ascii="Arimo" w:hAnsi="Arimo" w:cs="Arimo"/>
        <w:b w:val="0"/>
        <w:bCs w:val="0"/>
      </w:rPr>
      <w:t>(Supporting the Policy on Equal Opportunities in Employment)</w:t>
    </w:r>
  </w:p>
  <w:p w14:paraId="06ED8165" w14:textId="704B86B6" w:rsidR="00E008EB" w:rsidRDefault="00E008EB" w:rsidP="007D5EB9">
    <w:pPr>
      <w:rPr>
        <w:rFonts w:ascii="Calibri" w:hAnsi="Calibri" w:cs="Tahoma"/>
        <w:b/>
        <w:sz w:val="22"/>
        <w:u w:val="single"/>
      </w:rPr>
    </w:pPr>
  </w:p>
  <w:p w14:paraId="6089A4C7" w14:textId="77777777" w:rsidR="00E008EB" w:rsidRDefault="00E008EB" w:rsidP="007D5EB9">
    <w:pPr>
      <w:rPr>
        <w:rFonts w:ascii="Calibri" w:hAnsi="Calibri" w:cs="Tahoma"/>
        <w:b/>
        <w:sz w:val="22"/>
        <w:u w:val="single"/>
      </w:rPr>
    </w:pPr>
  </w:p>
  <w:p w14:paraId="1B836320" w14:textId="77777777" w:rsidR="00E008EB" w:rsidRPr="00F1035E" w:rsidRDefault="00E008EB" w:rsidP="007D5EB9">
    <w:pPr>
      <w:rPr>
        <w:rFonts w:ascii="Calibri" w:hAnsi="Calibri" w:cs="Tahoma"/>
        <w:b/>
        <w:sz w:val="22"/>
        <w:u w:val="single"/>
      </w:rPr>
    </w:pPr>
  </w:p>
  <w:p w14:paraId="1A7E8DA1" w14:textId="77777777" w:rsidR="00D022B0" w:rsidRDefault="00D022B0" w:rsidP="007D5EB9">
    <w:pPr>
      <w:pStyle w:val="Header"/>
      <w:tabs>
        <w:tab w:val="left" w:pos="9160"/>
      </w:tabs>
      <w:rPr>
        <w:rFonts w:ascii="Tahoma" w:hAnsi="Tahoma" w:cs="Tahoma"/>
        <w:sz w:val="22"/>
      </w:rPr>
    </w:pPr>
    <w:r>
      <w:rPr>
        <w:rFonts w:ascii="Tahoma" w:hAnsi="Tahoma" w:cs="Tahoma"/>
        <w:b/>
        <w:bCs/>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607C"/>
    <w:multiLevelType w:val="hybridMultilevel"/>
    <w:tmpl w:val="B3CE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CB5"/>
    <w:multiLevelType w:val="hybridMultilevel"/>
    <w:tmpl w:val="563804AC"/>
    <w:lvl w:ilvl="0" w:tplc="04090001">
      <w:start w:val="1"/>
      <w:numFmt w:val="bullet"/>
      <w:lvlText w:val=""/>
      <w:lvlJc w:val="left"/>
      <w:pPr>
        <w:ind w:left="360" w:hanging="360"/>
      </w:pPr>
      <w:rPr>
        <w:rFonts w:ascii="Symbol" w:hAnsi="Symbol" w:hint="default"/>
      </w:rPr>
    </w:lvl>
    <w:lvl w:ilvl="1" w:tplc="7CCC2CFC">
      <w:numFmt w:val="bullet"/>
      <w:lvlText w:val="-"/>
      <w:lvlJc w:val="left"/>
      <w:pPr>
        <w:ind w:left="1080" w:hanging="360"/>
      </w:pPr>
      <w:rPr>
        <w:rFonts w:ascii="Tahoma" w:eastAsia="Times New Roman"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22D73"/>
    <w:multiLevelType w:val="hybridMultilevel"/>
    <w:tmpl w:val="BD12F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B0633"/>
    <w:multiLevelType w:val="hybridMultilevel"/>
    <w:tmpl w:val="D5047EA0"/>
    <w:lvl w:ilvl="0" w:tplc="04090001">
      <w:start w:val="1"/>
      <w:numFmt w:val="bullet"/>
      <w:lvlText w:val=""/>
      <w:lvlJc w:val="left"/>
      <w:pPr>
        <w:tabs>
          <w:tab w:val="num" w:pos="720"/>
        </w:tabs>
        <w:ind w:left="720" w:hanging="360"/>
      </w:pPr>
      <w:rPr>
        <w:rFonts w:ascii="Symbol" w:hAnsi="Symbol" w:hint="default"/>
      </w:rPr>
    </w:lvl>
    <w:lvl w:ilvl="1" w:tplc="51FECF88">
      <w:start w:val="1"/>
      <w:numFmt w:val="bullet"/>
      <w:lvlText w:val=""/>
      <w:lvlJc w:val="left"/>
      <w:pPr>
        <w:tabs>
          <w:tab w:val="num" w:pos="1438"/>
        </w:tabs>
        <w:ind w:left="1438" w:hanging="35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D7867"/>
    <w:multiLevelType w:val="hybridMultilevel"/>
    <w:tmpl w:val="B810B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883F12"/>
    <w:multiLevelType w:val="hybridMultilevel"/>
    <w:tmpl w:val="BD36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5C044D"/>
    <w:multiLevelType w:val="hybridMultilevel"/>
    <w:tmpl w:val="76D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F73F3"/>
    <w:multiLevelType w:val="hybridMultilevel"/>
    <w:tmpl w:val="0FA0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7173D"/>
    <w:multiLevelType w:val="hybridMultilevel"/>
    <w:tmpl w:val="879E3ED0"/>
    <w:lvl w:ilvl="0" w:tplc="02B8A9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F2902"/>
    <w:multiLevelType w:val="hybridMultilevel"/>
    <w:tmpl w:val="B6D6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EB7CD8"/>
    <w:multiLevelType w:val="hybridMultilevel"/>
    <w:tmpl w:val="91D88A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F7DE5"/>
    <w:multiLevelType w:val="hybridMultilevel"/>
    <w:tmpl w:val="B5E8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40A0B"/>
    <w:multiLevelType w:val="hybridMultilevel"/>
    <w:tmpl w:val="97504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8B6EFB"/>
    <w:multiLevelType w:val="hybridMultilevel"/>
    <w:tmpl w:val="DA966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3D5947"/>
    <w:multiLevelType w:val="hybridMultilevel"/>
    <w:tmpl w:val="675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414EC"/>
    <w:multiLevelType w:val="hybridMultilevel"/>
    <w:tmpl w:val="AA08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FA529E"/>
    <w:multiLevelType w:val="hybridMultilevel"/>
    <w:tmpl w:val="FC2A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232C7"/>
    <w:multiLevelType w:val="hybridMultilevel"/>
    <w:tmpl w:val="7EA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00EA"/>
    <w:multiLevelType w:val="hybridMultilevel"/>
    <w:tmpl w:val="BA92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54830"/>
    <w:multiLevelType w:val="hybridMultilevel"/>
    <w:tmpl w:val="4176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021158"/>
    <w:multiLevelType w:val="hybridMultilevel"/>
    <w:tmpl w:val="234A2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D13724"/>
    <w:multiLevelType w:val="hybridMultilevel"/>
    <w:tmpl w:val="5BAC6576"/>
    <w:lvl w:ilvl="0" w:tplc="02B8A9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C62C4D"/>
    <w:multiLevelType w:val="hybridMultilevel"/>
    <w:tmpl w:val="A476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E3168E"/>
    <w:multiLevelType w:val="hybridMultilevel"/>
    <w:tmpl w:val="876A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C0C4F"/>
    <w:multiLevelType w:val="hybridMultilevel"/>
    <w:tmpl w:val="2018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F4AED"/>
    <w:multiLevelType w:val="hybridMultilevel"/>
    <w:tmpl w:val="CBEC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644B8D"/>
    <w:multiLevelType w:val="hybridMultilevel"/>
    <w:tmpl w:val="623E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EF3A2A"/>
    <w:multiLevelType w:val="hybridMultilevel"/>
    <w:tmpl w:val="1FC41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40097B"/>
    <w:multiLevelType w:val="hybridMultilevel"/>
    <w:tmpl w:val="41BC31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B580F"/>
    <w:multiLevelType w:val="hybridMultilevel"/>
    <w:tmpl w:val="0FB4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A576E4"/>
    <w:multiLevelType w:val="hybridMultilevel"/>
    <w:tmpl w:val="A73C47CE"/>
    <w:lvl w:ilvl="0" w:tplc="02B8A9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42509379">
    <w:abstractNumId w:val="21"/>
  </w:num>
  <w:num w:numId="2" w16cid:durableId="1797524910">
    <w:abstractNumId w:val="30"/>
  </w:num>
  <w:num w:numId="3" w16cid:durableId="284821054">
    <w:abstractNumId w:val="8"/>
  </w:num>
  <w:num w:numId="4" w16cid:durableId="1512572963">
    <w:abstractNumId w:val="14"/>
  </w:num>
  <w:num w:numId="5" w16cid:durableId="2080664170">
    <w:abstractNumId w:val="22"/>
  </w:num>
  <w:num w:numId="6" w16cid:durableId="1125805999">
    <w:abstractNumId w:val="17"/>
  </w:num>
  <w:num w:numId="7" w16cid:durableId="1739133334">
    <w:abstractNumId w:val="29"/>
  </w:num>
  <w:num w:numId="8" w16cid:durableId="770126877">
    <w:abstractNumId w:val="15"/>
  </w:num>
  <w:num w:numId="9" w16cid:durableId="574826919">
    <w:abstractNumId w:val="2"/>
  </w:num>
  <w:num w:numId="10" w16cid:durableId="809904416">
    <w:abstractNumId w:val="27"/>
  </w:num>
  <w:num w:numId="11" w16cid:durableId="1164509670">
    <w:abstractNumId w:val="5"/>
  </w:num>
  <w:num w:numId="12" w16cid:durableId="1770202998">
    <w:abstractNumId w:val="18"/>
  </w:num>
  <w:num w:numId="13" w16cid:durableId="2064939668">
    <w:abstractNumId w:val="0"/>
  </w:num>
  <w:num w:numId="14" w16cid:durableId="995717699">
    <w:abstractNumId w:val="16"/>
  </w:num>
  <w:num w:numId="15" w16cid:durableId="718170603">
    <w:abstractNumId w:val="20"/>
  </w:num>
  <w:num w:numId="16" w16cid:durableId="897476531">
    <w:abstractNumId w:val="24"/>
  </w:num>
  <w:num w:numId="17" w16cid:durableId="1041788457">
    <w:abstractNumId w:val="10"/>
  </w:num>
  <w:num w:numId="18" w16cid:durableId="985400541">
    <w:abstractNumId w:val="4"/>
  </w:num>
  <w:num w:numId="19" w16cid:durableId="353579790">
    <w:abstractNumId w:val="23"/>
  </w:num>
  <w:num w:numId="20" w16cid:durableId="1234002340">
    <w:abstractNumId w:val="19"/>
  </w:num>
  <w:num w:numId="21" w16cid:durableId="1193571113">
    <w:abstractNumId w:val="1"/>
  </w:num>
  <w:num w:numId="22" w16cid:durableId="407731647">
    <w:abstractNumId w:val="25"/>
  </w:num>
  <w:num w:numId="23" w16cid:durableId="1623876842">
    <w:abstractNumId w:val="12"/>
  </w:num>
  <w:num w:numId="24" w16cid:durableId="1304387167">
    <w:abstractNumId w:val="13"/>
  </w:num>
  <w:num w:numId="25" w16cid:durableId="737367279">
    <w:abstractNumId w:val="9"/>
  </w:num>
  <w:num w:numId="26" w16cid:durableId="974142792">
    <w:abstractNumId w:val="26"/>
  </w:num>
  <w:num w:numId="27" w16cid:durableId="687754247">
    <w:abstractNumId w:val="7"/>
  </w:num>
  <w:num w:numId="28" w16cid:durableId="1597594274">
    <w:abstractNumId w:val="6"/>
  </w:num>
  <w:num w:numId="29" w16cid:durableId="1398283567">
    <w:abstractNumId w:val="3"/>
  </w:num>
  <w:num w:numId="30" w16cid:durableId="1293167600">
    <w:abstractNumId w:val="28"/>
  </w:num>
  <w:num w:numId="31" w16cid:durableId="16774232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DF"/>
    <w:rsid w:val="000C3E1A"/>
    <w:rsid w:val="000E1E92"/>
    <w:rsid w:val="0010728E"/>
    <w:rsid w:val="00163892"/>
    <w:rsid w:val="001817F4"/>
    <w:rsid w:val="00195BA0"/>
    <w:rsid w:val="001A5C07"/>
    <w:rsid w:val="001D24CC"/>
    <w:rsid w:val="001E3C94"/>
    <w:rsid w:val="0022381E"/>
    <w:rsid w:val="0026654D"/>
    <w:rsid w:val="0027041D"/>
    <w:rsid w:val="00272996"/>
    <w:rsid w:val="002948A1"/>
    <w:rsid w:val="002B4D9A"/>
    <w:rsid w:val="002D602C"/>
    <w:rsid w:val="002E6E33"/>
    <w:rsid w:val="002F7FDF"/>
    <w:rsid w:val="00332E7C"/>
    <w:rsid w:val="00335AD0"/>
    <w:rsid w:val="00341490"/>
    <w:rsid w:val="0034178D"/>
    <w:rsid w:val="00351A0D"/>
    <w:rsid w:val="004E6D0B"/>
    <w:rsid w:val="00510D81"/>
    <w:rsid w:val="0053651B"/>
    <w:rsid w:val="0059393C"/>
    <w:rsid w:val="005B5E4C"/>
    <w:rsid w:val="005D265F"/>
    <w:rsid w:val="00606A38"/>
    <w:rsid w:val="00687BD3"/>
    <w:rsid w:val="00687F74"/>
    <w:rsid w:val="006D4714"/>
    <w:rsid w:val="007A1253"/>
    <w:rsid w:val="007D5EB9"/>
    <w:rsid w:val="007F24BC"/>
    <w:rsid w:val="00843572"/>
    <w:rsid w:val="008F71AF"/>
    <w:rsid w:val="00917B20"/>
    <w:rsid w:val="00927579"/>
    <w:rsid w:val="0095336A"/>
    <w:rsid w:val="00981A32"/>
    <w:rsid w:val="009E2FEE"/>
    <w:rsid w:val="009E3912"/>
    <w:rsid w:val="00A01380"/>
    <w:rsid w:val="00A24B76"/>
    <w:rsid w:val="00A55265"/>
    <w:rsid w:val="00A80D18"/>
    <w:rsid w:val="00AB4102"/>
    <w:rsid w:val="00AC7E5A"/>
    <w:rsid w:val="00B11D0C"/>
    <w:rsid w:val="00B330F1"/>
    <w:rsid w:val="00B346D4"/>
    <w:rsid w:val="00B5128E"/>
    <w:rsid w:val="00B55223"/>
    <w:rsid w:val="00B66714"/>
    <w:rsid w:val="00B71ED6"/>
    <w:rsid w:val="00BC6038"/>
    <w:rsid w:val="00C62407"/>
    <w:rsid w:val="00C977D5"/>
    <w:rsid w:val="00CA3837"/>
    <w:rsid w:val="00CE1B40"/>
    <w:rsid w:val="00CF0FEC"/>
    <w:rsid w:val="00D022B0"/>
    <w:rsid w:val="00D737F6"/>
    <w:rsid w:val="00D94CAC"/>
    <w:rsid w:val="00E008EB"/>
    <w:rsid w:val="00E05521"/>
    <w:rsid w:val="00E60B11"/>
    <w:rsid w:val="00E7084E"/>
    <w:rsid w:val="00E971BC"/>
    <w:rsid w:val="00EF1BD1"/>
    <w:rsid w:val="00F1035E"/>
    <w:rsid w:val="00F46594"/>
    <w:rsid w:val="00F83D58"/>
    <w:rsid w:val="00F8435D"/>
    <w:rsid w:val="00FA25AA"/>
    <w:rsid w:val="00FA7D28"/>
    <w:rsid w:val="00FB062F"/>
    <w:rsid w:val="00FB0B2E"/>
    <w:rsid w:val="00FB2FAA"/>
    <w:rsid w:val="00FE19D9"/>
    <w:rsid w:val="00FF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7B72A"/>
  <w15:docId w15:val="{C5A1AA7A-AD24-49A1-87DC-E1FA3001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8D"/>
    <w:rPr>
      <w:sz w:val="24"/>
      <w:szCs w:val="24"/>
      <w:lang w:eastAsia="en-US"/>
    </w:rPr>
  </w:style>
  <w:style w:type="paragraph" w:styleId="Heading1">
    <w:name w:val="heading 1"/>
    <w:basedOn w:val="Normal"/>
    <w:next w:val="Normal"/>
    <w:link w:val="Heading1Char"/>
    <w:qFormat/>
    <w:rsid w:val="00C62407"/>
    <w:pPr>
      <w:keepNext/>
      <w:overflowPunct w:val="0"/>
      <w:autoSpaceDE w:val="0"/>
      <w:autoSpaceDN w:val="0"/>
      <w:adjustRightInd w:val="0"/>
      <w:textAlignment w:val="baseline"/>
      <w:outlineLvl w:val="0"/>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178D"/>
    <w:pPr>
      <w:jc w:val="center"/>
    </w:pPr>
    <w:rPr>
      <w:rFonts w:ascii="Tahoma" w:hAnsi="Tahoma" w:cs="Tahoma"/>
      <w:b/>
      <w:bCs/>
      <w:sz w:val="22"/>
    </w:rPr>
  </w:style>
  <w:style w:type="paragraph" w:styleId="BodyText">
    <w:name w:val="Body Text"/>
    <w:basedOn w:val="Normal"/>
    <w:semiHidden/>
    <w:rsid w:val="0034178D"/>
    <w:rPr>
      <w:rFonts w:ascii="Tahoma" w:hAnsi="Tahoma" w:cs="Tahoma"/>
      <w:b/>
      <w:bCs/>
      <w:sz w:val="22"/>
    </w:rPr>
  </w:style>
  <w:style w:type="paragraph" w:styleId="Header">
    <w:name w:val="header"/>
    <w:basedOn w:val="Normal"/>
    <w:semiHidden/>
    <w:rsid w:val="0034178D"/>
    <w:pPr>
      <w:tabs>
        <w:tab w:val="center" w:pos="4320"/>
        <w:tab w:val="right" w:pos="8640"/>
      </w:tabs>
    </w:pPr>
  </w:style>
  <w:style w:type="paragraph" w:styleId="Footer">
    <w:name w:val="footer"/>
    <w:basedOn w:val="Normal"/>
    <w:semiHidden/>
    <w:rsid w:val="0034178D"/>
    <w:pPr>
      <w:tabs>
        <w:tab w:val="center" w:pos="4320"/>
        <w:tab w:val="right" w:pos="8640"/>
      </w:tabs>
    </w:pPr>
  </w:style>
  <w:style w:type="character" w:customStyle="1" w:styleId="Heading1Char">
    <w:name w:val="Heading 1 Char"/>
    <w:basedOn w:val="DefaultParagraphFont"/>
    <w:link w:val="Heading1"/>
    <w:rsid w:val="00C62407"/>
    <w:rPr>
      <w:rFonts w:ascii="Arial" w:hAnsi="Arial" w:cs="Arial"/>
      <w:b/>
      <w:sz w:val="22"/>
      <w:lang w:val="en-GB"/>
    </w:rPr>
  </w:style>
  <w:style w:type="paragraph" w:styleId="BalloonText">
    <w:name w:val="Balloon Text"/>
    <w:basedOn w:val="Normal"/>
    <w:link w:val="BalloonTextChar"/>
    <w:uiPriority w:val="99"/>
    <w:semiHidden/>
    <w:unhideWhenUsed/>
    <w:rsid w:val="00606A38"/>
    <w:rPr>
      <w:rFonts w:ascii="Tahoma" w:hAnsi="Tahoma" w:cs="Tahoma"/>
      <w:sz w:val="16"/>
      <w:szCs w:val="16"/>
    </w:rPr>
  </w:style>
  <w:style w:type="character" w:customStyle="1" w:styleId="BalloonTextChar">
    <w:name w:val="Balloon Text Char"/>
    <w:basedOn w:val="DefaultParagraphFont"/>
    <w:link w:val="BalloonText"/>
    <w:uiPriority w:val="99"/>
    <w:semiHidden/>
    <w:rsid w:val="00606A38"/>
    <w:rPr>
      <w:rFonts w:ascii="Tahoma" w:hAnsi="Tahoma" w:cs="Tahoma"/>
      <w:sz w:val="16"/>
      <w:szCs w:val="16"/>
      <w:lang w:val="en-GB"/>
    </w:rPr>
  </w:style>
  <w:style w:type="character" w:customStyle="1" w:styleId="TitleChar">
    <w:name w:val="Title Char"/>
    <w:basedOn w:val="DefaultParagraphFont"/>
    <w:link w:val="Title"/>
    <w:rsid w:val="005B5E4C"/>
    <w:rPr>
      <w:rFonts w:ascii="Tahoma" w:hAnsi="Tahoma" w:cs="Tahoma"/>
      <w:b/>
      <w:bCs/>
      <w:sz w:val="22"/>
      <w:szCs w:val="24"/>
      <w:lang w:val="en-GB"/>
    </w:rPr>
  </w:style>
  <w:style w:type="paragraph" w:styleId="ListParagraph">
    <w:name w:val="List Paragraph"/>
    <w:basedOn w:val="Normal"/>
    <w:uiPriority w:val="34"/>
    <w:qFormat/>
    <w:rsid w:val="002E6E33"/>
    <w:pPr>
      <w:ind w:left="720"/>
      <w:contextualSpacing/>
    </w:pPr>
  </w:style>
  <w:style w:type="paragraph" w:styleId="BodyText2">
    <w:name w:val="Body Text 2"/>
    <w:basedOn w:val="Normal"/>
    <w:link w:val="BodyText2Char"/>
    <w:uiPriority w:val="99"/>
    <w:semiHidden/>
    <w:unhideWhenUsed/>
    <w:rsid w:val="000C3E1A"/>
    <w:pPr>
      <w:spacing w:after="120" w:line="480" w:lineRule="auto"/>
    </w:pPr>
  </w:style>
  <w:style w:type="character" w:customStyle="1" w:styleId="BodyText2Char">
    <w:name w:val="Body Text 2 Char"/>
    <w:basedOn w:val="DefaultParagraphFont"/>
    <w:link w:val="BodyText2"/>
    <w:uiPriority w:val="99"/>
    <w:semiHidden/>
    <w:rsid w:val="000C3E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0C79119BC12C4A8F49465C89ADD2C7" ma:contentTypeVersion="18" ma:contentTypeDescription="Create a new document." ma:contentTypeScope="" ma:versionID="f2ae2ed56183d67706939fe53d2034fd">
  <xsd:schema xmlns:xsd="http://www.w3.org/2001/XMLSchema" xmlns:xs="http://www.w3.org/2001/XMLSchema" xmlns:p="http://schemas.microsoft.com/office/2006/metadata/properties" xmlns:ns2="461589a5-3316-4bfd-ba6c-e9f035236279" xmlns:ns3="4a8f489b-65d2-4061-9745-c8448544fc70" targetNamespace="http://schemas.microsoft.com/office/2006/metadata/properties" ma:root="true" ma:fieldsID="37f0623324ac63b079b8e93054b63fe5" ns2:_="" ns3:_="">
    <xsd:import namespace="461589a5-3316-4bfd-ba6c-e9f035236279"/>
    <xsd:import namespace="4a8f489b-65d2-4061-9745-c8448544fc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589a5-3316-4bfd-ba6c-e9f035236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48fd1-1a61-4231-acfd-e1304b2598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f489b-65d2-4061-9745-c8448544f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ae6440-73cc-401f-87bb-5f4268505fd8}" ma:internalName="TaxCatchAll" ma:showField="CatchAllData" ma:web="4a8f489b-65d2-4061-9745-c8448544f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1589a5-3316-4bfd-ba6c-e9f035236279">
      <Terms xmlns="http://schemas.microsoft.com/office/infopath/2007/PartnerControls"/>
    </lcf76f155ced4ddcb4097134ff3c332f>
    <TaxCatchAll xmlns="4a8f489b-65d2-4061-9745-c8448544fc70" xsi:nil="true"/>
  </documentManagement>
</p:properties>
</file>

<file path=customXml/itemProps1.xml><?xml version="1.0" encoding="utf-8"?>
<ds:datastoreItem xmlns:ds="http://schemas.openxmlformats.org/officeDocument/2006/customXml" ds:itemID="{43EE587B-C416-4D4C-AC77-64059CFAFF82}">
  <ds:schemaRefs>
    <ds:schemaRef ds:uri="http://schemas.openxmlformats.org/officeDocument/2006/bibliography"/>
  </ds:schemaRefs>
</ds:datastoreItem>
</file>

<file path=customXml/itemProps2.xml><?xml version="1.0" encoding="utf-8"?>
<ds:datastoreItem xmlns:ds="http://schemas.openxmlformats.org/officeDocument/2006/customXml" ds:itemID="{650CBA7C-0DC4-4BD3-AAF5-08EE4C048CD1}"/>
</file>

<file path=customXml/itemProps3.xml><?xml version="1.0" encoding="utf-8"?>
<ds:datastoreItem xmlns:ds="http://schemas.openxmlformats.org/officeDocument/2006/customXml" ds:itemID="{25ABFF00-5DC8-4E3B-8E60-B3E875EC872F}">
  <ds:schemaRefs>
    <ds:schemaRef ds:uri="http://schemas.microsoft.com/sharepoint/v3/contenttype/forms"/>
  </ds:schemaRefs>
</ds:datastoreItem>
</file>

<file path=customXml/itemProps4.xml><?xml version="1.0" encoding="utf-8"?>
<ds:datastoreItem xmlns:ds="http://schemas.openxmlformats.org/officeDocument/2006/customXml" ds:itemID="{B4BD85B2-A3E9-4537-91CB-B13DE85C3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 SPECIFICATION</vt:lpstr>
    </vt:vector>
  </TitlesOfParts>
  <Company>Ex-Services Mental Welfare Society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Gemma New</dc:creator>
  <cp:lastModifiedBy>Dr Leanne Bannister</cp:lastModifiedBy>
  <cp:revision>2</cp:revision>
  <cp:lastPrinted>2019-09-17T13:12:00Z</cp:lastPrinted>
  <dcterms:created xsi:type="dcterms:W3CDTF">2024-05-08T15:43:00Z</dcterms:created>
  <dcterms:modified xsi:type="dcterms:W3CDTF">2024-05-08T15:43:00Z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0x010100B4D8784358A7514AB8129947DACB2069</vt:lpwstr>
  </property>
  <property fmtid="{D5CDD505-2E9C-101B-9397-08002B2CF9AE}" pid="3" name="Order">
    <vt:r8>153800</vt:r8>
  </property>
  <property fmtid="{D5CDD505-2E9C-101B-9397-08002B2CF9AE}" pid="4" name="MediaServiceImageTags">
    <vt:lpwstr/>
  </property>
</Properties>
</file>